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FE798" w14:textId="77777777" w:rsidR="00BE6D9E" w:rsidRDefault="00BE6D9E">
      <w:pPr>
        <w:rPr>
          <w:rFonts w:ascii="Arial" w:hAnsi="Arial" w:cs="David"/>
          <w:b/>
          <w:bCs/>
          <w:u w:val="single"/>
        </w:rPr>
      </w:pPr>
    </w:p>
    <w:p w14:paraId="3734530A" w14:textId="77777777" w:rsidR="00BE6D9E" w:rsidRDefault="00BE6D9E">
      <w:pPr>
        <w:jc w:val="center"/>
        <w:rPr>
          <w:rFonts w:asciiTheme="majorBidi" w:hAnsiTheme="majorBidi" w:cs="David"/>
          <w:b/>
          <w:bCs/>
          <w:sz w:val="28"/>
          <w:szCs w:val="28"/>
          <w:u w:val="single"/>
        </w:rPr>
      </w:pPr>
    </w:p>
    <w:p w14:paraId="6D626F8A" w14:textId="77777777" w:rsidR="00BE6D9E" w:rsidRDefault="008B38F9">
      <w:pPr>
        <w:jc w:val="center"/>
        <w:rPr>
          <w:rFonts w:asciiTheme="majorBidi" w:hAnsiTheme="majorBidi" w:cs="David"/>
          <w:b/>
          <w:bCs/>
          <w:sz w:val="28"/>
          <w:szCs w:val="28"/>
          <w:u w:val="single"/>
        </w:rPr>
      </w:pPr>
      <w:r>
        <w:rPr>
          <w:rFonts w:asciiTheme="majorBidi" w:hAnsiTheme="majorBidi" w:cs="David"/>
          <w:b/>
          <w:bCs/>
          <w:sz w:val="28"/>
          <w:szCs w:val="28"/>
          <w:u w:val="single"/>
          <w:rtl/>
        </w:rPr>
        <w:t xml:space="preserve">ועדת האתיקה במחלקה למדעי המדינה </w:t>
      </w:r>
      <w:r>
        <w:rPr>
          <w:rFonts w:cs="David"/>
          <w:b/>
          <w:bCs/>
          <w:sz w:val="28"/>
          <w:szCs w:val="28"/>
          <w:u w:val="single"/>
          <w:rtl/>
        </w:rPr>
        <w:t>(</w:t>
      </w:r>
      <w:r>
        <w:rPr>
          <w:rFonts w:asciiTheme="majorBidi" w:hAnsiTheme="majorBidi" w:cs="David"/>
          <w:b/>
          <w:bCs/>
          <w:sz w:val="28"/>
          <w:szCs w:val="28"/>
          <w:u w:val="single"/>
          <w:rtl/>
        </w:rPr>
        <w:t>החל משנת תשפ”ו</w:t>
      </w:r>
      <w:r>
        <w:rPr>
          <w:rFonts w:cs="David"/>
          <w:b/>
          <w:bCs/>
          <w:sz w:val="28"/>
          <w:szCs w:val="28"/>
          <w:u w:val="single"/>
          <w:rtl/>
        </w:rPr>
        <w:t>)</w:t>
      </w:r>
    </w:p>
    <w:p w14:paraId="745DE7DB" w14:textId="77777777" w:rsidR="00BE6D9E" w:rsidRDefault="008B38F9">
      <w:pPr>
        <w:jc w:val="center"/>
        <w:rPr>
          <w:rFonts w:ascii="Lucida Grande" w:hAnsi="Lucida Grande" w:cs="Lucida Grande"/>
          <w:b/>
          <w:bCs/>
          <w:sz w:val="22"/>
          <w:szCs w:val="22"/>
          <w:u w:val="single"/>
        </w:rPr>
      </w:pPr>
      <w:r>
        <w:rPr>
          <w:rFonts w:asciiTheme="majorBidi" w:hAnsiTheme="majorBidi" w:cs="David"/>
          <w:b/>
          <w:bCs/>
          <w:sz w:val="22"/>
          <w:szCs w:val="22"/>
          <w:u w:val="single"/>
          <w:rtl/>
        </w:rPr>
        <w:t>תאריך עדכון</w:t>
      </w:r>
      <w:r>
        <w:rPr>
          <w:rFonts w:cs="David"/>
          <w:b/>
          <w:bCs/>
          <w:sz w:val="22"/>
          <w:szCs w:val="22"/>
          <w:u w:val="single"/>
          <w:rtl/>
        </w:rPr>
        <w:t xml:space="preserve">: </w:t>
      </w:r>
      <w:r>
        <w:rPr>
          <w:rFonts w:cs="David"/>
          <w:b/>
          <w:bCs/>
          <w:sz w:val="22"/>
          <w:szCs w:val="22"/>
          <w:u w:val="single"/>
        </w:rPr>
        <w:t>3.11.25</w:t>
      </w:r>
    </w:p>
    <w:p w14:paraId="5194BDF6" w14:textId="77777777" w:rsidR="00BE6D9E" w:rsidRDefault="00BE6D9E">
      <w:pPr>
        <w:jc w:val="center"/>
        <w:rPr>
          <w:rFonts w:asciiTheme="majorBidi" w:hAnsiTheme="majorBidi" w:cs="David"/>
          <w:b/>
          <w:bCs/>
          <w:sz w:val="26"/>
          <w:szCs w:val="26"/>
        </w:rPr>
      </w:pPr>
    </w:p>
    <w:p w14:paraId="52485484" w14:textId="77777777" w:rsidR="00BE6D9E" w:rsidRDefault="008B38F9">
      <w:pPr>
        <w:jc w:val="center"/>
        <w:rPr>
          <w:rFonts w:asciiTheme="majorBidi" w:hAnsiTheme="majorBidi" w:cs="David"/>
          <w:b/>
          <w:bCs/>
          <w:sz w:val="28"/>
          <w:szCs w:val="28"/>
        </w:rPr>
      </w:pPr>
      <w:r>
        <w:rPr>
          <w:rFonts w:asciiTheme="majorBidi" w:hAnsiTheme="majorBidi" w:cs="David"/>
          <w:b/>
          <w:bCs/>
          <w:sz w:val="28"/>
          <w:szCs w:val="28"/>
          <w:rtl/>
        </w:rPr>
        <w:t>הרכב הועדה</w:t>
      </w:r>
      <w:r>
        <w:rPr>
          <w:rFonts w:cs="David"/>
          <w:b/>
          <w:bCs/>
          <w:sz w:val="28"/>
          <w:szCs w:val="28"/>
          <w:rtl/>
        </w:rPr>
        <w:t>:</w:t>
      </w:r>
    </w:p>
    <w:p w14:paraId="3BDF371A" w14:textId="77777777" w:rsidR="00BE6D9E" w:rsidRDefault="008B38F9">
      <w:pPr>
        <w:jc w:val="center"/>
        <w:rPr>
          <w:rFonts w:asciiTheme="majorBidi" w:hAnsiTheme="majorBidi" w:cs="David"/>
          <w:b/>
          <w:bCs/>
          <w:sz w:val="28"/>
          <w:szCs w:val="28"/>
        </w:rPr>
      </w:pPr>
      <w:r>
        <w:rPr>
          <w:rFonts w:asciiTheme="majorBidi" w:hAnsiTheme="majorBidi" w:cs="David"/>
          <w:b/>
          <w:bCs/>
          <w:sz w:val="28"/>
          <w:szCs w:val="28"/>
          <w:rtl/>
        </w:rPr>
        <w:t>יו</w:t>
      </w:r>
      <w:r>
        <w:rPr>
          <w:rFonts w:cs="David"/>
          <w:b/>
          <w:bCs/>
          <w:sz w:val="28"/>
          <w:szCs w:val="28"/>
          <w:rtl/>
        </w:rPr>
        <w:t>"</w:t>
      </w:r>
      <w:r>
        <w:rPr>
          <w:rFonts w:asciiTheme="majorBidi" w:hAnsiTheme="majorBidi" w:cs="David"/>
          <w:b/>
          <w:bCs/>
          <w:sz w:val="28"/>
          <w:szCs w:val="28"/>
          <w:rtl/>
        </w:rPr>
        <w:t>ר</w:t>
      </w:r>
      <w:r>
        <w:rPr>
          <w:rFonts w:cs="David"/>
          <w:b/>
          <w:bCs/>
          <w:sz w:val="28"/>
          <w:szCs w:val="28"/>
          <w:rtl/>
        </w:rPr>
        <w:t xml:space="preserve">: </w:t>
      </w:r>
      <w:r>
        <w:rPr>
          <w:rFonts w:asciiTheme="majorBidi" w:hAnsiTheme="majorBidi" w:cs="David"/>
          <w:sz w:val="28"/>
          <w:szCs w:val="28"/>
          <w:rtl/>
        </w:rPr>
        <w:t>ד</w:t>
      </w:r>
      <w:r>
        <w:rPr>
          <w:rFonts w:cs="David"/>
          <w:sz w:val="28"/>
          <w:szCs w:val="28"/>
          <w:rtl/>
        </w:rPr>
        <w:t>"</w:t>
      </w:r>
      <w:r>
        <w:rPr>
          <w:rFonts w:asciiTheme="majorBidi" w:hAnsiTheme="majorBidi" w:cs="David"/>
          <w:sz w:val="28"/>
          <w:szCs w:val="28"/>
          <w:rtl/>
        </w:rPr>
        <w:t>ר אריאל זלמן</w:t>
      </w:r>
    </w:p>
    <w:p w14:paraId="7D51B08A" w14:textId="77777777" w:rsidR="00BE6D9E" w:rsidRDefault="008B38F9">
      <w:pPr>
        <w:jc w:val="center"/>
        <w:rPr>
          <w:rFonts w:asciiTheme="majorBidi" w:hAnsiTheme="majorBidi" w:cs="David"/>
          <w:sz w:val="28"/>
          <w:szCs w:val="28"/>
        </w:rPr>
      </w:pPr>
      <w:r>
        <w:rPr>
          <w:rFonts w:asciiTheme="majorBidi" w:hAnsiTheme="majorBidi" w:cs="David"/>
          <w:b/>
          <w:bCs/>
          <w:sz w:val="28"/>
          <w:szCs w:val="28"/>
          <w:rtl/>
        </w:rPr>
        <w:t>חברים</w:t>
      </w:r>
      <w:r>
        <w:rPr>
          <w:rFonts w:cs="David"/>
          <w:b/>
          <w:bCs/>
          <w:sz w:val="28"/>
          <w:szCs w:val="28"/>
          <w:rtl/>
        </w:rPr>
        <w:t xml:space="preserve">: </w:t>
      </w:r>
      <w:r>
        <w:rPr>
          <w:rFonts w:asciiTheme="majorBidi" w:hAnsiTheme="majorBidi" w:cs="David"/>
          <w:sz w:val="28"/>
          <w:szCs w:val="28"/>
          <w:rtl/>
        </w:rPr>
        <w:t>ד</w:t>
      </w:r>
      <w:r>
        <w:rPr>
          <w:rFonts w:cs="David"/>
          <w:sz w:val="28"/>
          <w:szCs w:val="28"/>
          <w:rtl/>
        </w:rPr>
        <w:t>"</w:t>
      </w:r>
      <w:r>
        <w:rPr>
          <w:rFonts w:asciiTheme="majorBidi" w:hAnsiTheme="majorBidi" w:cs="David"/>
          <w:sz w:val="28"/>
          <w:szCs w:val="28"/>
          <w:rtl/>
        </w:rPr>
        <w:t>ר לירון לביא</w:t>
      </w:r>
      <w:r>
        <w:rPr>
          <w:rFonts w:cs="David"/>
          <w:sz w:val="28"/>
          <w:szCs w:val="28"/>
          <w:rtl/>
        </w:rPr>
        <w:t xml:space="preserve">, </w:t>
      </w:r>
      <w:r>
        <w:rPr>
          <w:rFonts w:asciiTheme="majorBidi" w:hAnsiTheme="majorBidi" w:cs="David"/>
          <w:sz w:val="28"/>
          <w:szCs w:val="28"/>
          <w:rtl/>
        </w:rPr>
        <w:t>ד</w:t>
      </w:r>
      <w:r>
        <w:rPr>
          <w:rFonts w:cs="David"/>
          <w:sz w:val="28"/>
          <w:szCs w:val="28"/>
          <w:rtl/>
        </w:rPr>
        <w:t>"</w:t>
      </w:r>
      <w:r>
        <w:rPr>
          <w:rFonts w:asciiTheme="majorBidi" w:hAnsiTheme="majorBidi" w:cs="David"/>
          <w:sz w:val="28"/>
          <w:szCs w:val="28"/>
          <w:rtl/>
        </w:rPr>
        <w:t xml:space="preserve">ר עילי </w:t>
      </w:r>
      <w:proofErr w:type="spellStart"/>
      <w:r>
        <w:rPr>
          <w:rFonts w:asciiTheme="majorBidi" w:hAnsiTheme="majorBidi" w:cs="David"/>
          <w:sz w:val="28"/>
          <w:szCs w:val="28"/>
          <w:rtl/>
        </w:rPr>
        <w:t>רטיג</w:t>
      </w:r>
      <w:proofErr w:type="spellEnd"/>
    </w:p>
    <w:p w14:paraId="41EEA501" w14:textId="77777777" w:rsidR="00BE6D9E" w:rsidRDefault="00BE6D9E">
      <w:pPr>
        <w:spacing w:line="360" w:lineRule="auto"/>
        <w:ind w:left="720" w:hanging="720"/>
        <w:jc w:val="center"/>
        <w:rPr>
          <w:rFonts w:ascii="Arial" w:hAnsi="Arial" w:cs="David"/>
          <w:sz w:val="28"/>
          <w:szCs w:val="28"/>
          <w:u w:val="single"/>
        </w:rPr>
      </w:pPr>
    </w:p>
    <w:p w14:paraId="7B3CEF67" w14:textId="77777777" w:rsidR="00BE6D9E" w:rsidRDefault="008B38F9">
      <w:pPr>
        <w:spacing w:line="360" w:lineRule="auto"/>
        <w:ind w:left="720" w:hanging="720"/>
        <w:jc w:val="center"/>
        <w:rPr>
          <w:rFonts w:ascii="Arial" w:hAnsi="Arial" w:cs="David"/>
          <w:sz w:val="28"/>
          <w:szCs w:val="28"/>
        </w:rPr>
      </w:pPr>
      <w:r>
        <w:rPr>
          <w:rFonts w:ascii="Arial" w:hAnsi="Arial" w:cs="David"/>
          <w:b/>
          <w:bCs/>
          <w:sz w:val="28"/>
          <w:szCs w:val="28"/>
          <w:u w:val="single"/>
          <w:rtl/>
        </w:rPr>
        <w:t>תפקיד הועדה</w:t>
      </w:r>
    </w:p>
    <w:p w14:paraId="6BB92CAA" w14:textId="77777777" w:rsidR="00BE6D9E" w:rsidRDefault="008B38F9">
      <w:pPr>
        <w:pStyle w:val="af1"/>
        <w:numPr>
          <w:ilvl w:val="0"/>
          <w:numId w:val="3"/>
        </w:numPr>
        <w:spacing w:line="360" w:lineRule="auto"/>
        <w:ind w:hanging="720"/>
        <w:jc w:val="both"/>
        <w:rPr>
          <w:rFonts w:ascii="Arial" w:hAnsi="Arial" w:cs="David"/>
        </w:rPr>
      </w:pPr>
      <w:r>
        <w:rPr>
          <w:rFonts w:ascii="Arial" w:hAnsi="Arial" w:cs="David"/>
          <w:rtl/>
        </w:rPr>
        <w:t xml:space="preserve">תפקיד הועדה לסקור את הצעת המחקר והחומר הנלווה לה ולבדוק האם ביצוע המחקר עונה על הכללים האתיים. </w:t>
      </w:r>
    </w:p>
    <w:p w14:paraId="39F3657A" w14:textId="77777777" w:rsidR="00BE6D9E" w:rsidRDefault="008B38F9">
      <w:pPr>
        <w:pStyle w:val="ab"/>
        <w:numPr>
          <w:ilvl w:val="0"/>
          <w:numId w:val="3"/>
        </w:numPr>
        <w:ind w:hanging="720"/>
        <w:rPr>
          <w:rFonts w:ascii="Arial" w:hAnsi="Arial" w:cs="David"/>
          <w:sz w:val="24"/>
          <w:szCs w:val="24"/>
        </w:rPr>
      </w:pPr>
      <w:r>
        <w:rPr>
          <w:rFonts w:ascii="Arial" w:hAnsi="Arial" w:cs="David"/>
          <w:sz w:val="24"/>
          <w:szCs w:val="24"/>
          <w:rtl/>
        </w:rPr>
        <w:t>הוועדה מתמקדת בפרוצדורות המוצעות הנוגעות לשלומם ולזכויותיהם של המשתתפים במחקר</w:t>
      </w:r>
      <w:r>
        <w:rPr>
          <w:rFonts w:ascii="Arial" w:hAnsi="Arial" w:cs="David"/>
          <w:sz w:val="24"/>
          <w:szCs w:val="24"/>
          <w:rtl/>
        </w:rPr>
        <w:t xml:space="preserve">. </w:t>
      </w:r>
      <w:r>
        <w:rPr>
          <w:rFonts w:ascii="Arial" w:hAnsi="Arial" w:cs="David"/>
          <w:sz w:val="24"/>
          <w:szCs w:val="24"/>
          <w:rtl/>
        </w:rPr>
        <w:t>במקרה בו מציב המחקר את המשתתפים בסיכון כלשהו</w:t>
      </w:r>
      <w:r>
        <w:rPr>
          <w:rFonts w:ascii="Arial" w:hAnsi="Arial" w:cs="David"/>
          <w:sz w:val="24"/>
          <w:szCs w:val="24"/>
          <w:rtl/>
        </w:rPr>
        <w:t xml:space="preserve">, </w:t>
      </w:r>
      <w:r>
        <w:rPr>
          <w:rFonts w:ascii="Arial" w:hAnsi="Arial" w:cs="David"/>
          <w:sz w:val="24"/>
          <w:szCs w:val="24"/>
          <w:rtl/>
        </w:rPr>
        <w:t>בודקת הוועדה את היחס בין רמת הסיכון לבין התועלות והרווחים שיופקו מהמחקר</w:t>
      </w:r>
      <w:r>
        <w:rPr>
          <w:rFonts w:ascii="Arial" w:hAnsi="Arial" w:cs="David"/>
          <w:sz w:val="24"/>
          <w:szCs w:val="24"/>
          <w:rtl/>
        </w:rPr>
        <w:t xml:space="preserve">. </w:t>
      </w:r>
    </w:p>
    <w:p w14:paraId="4988CC91" w14:textId="77777777" w:rsidR="00BE6D9E" w:rsidRDefault="008B38F9">
      <w:pPr>
        <w:pStyle w:val="ab"/>
        <w:numPr>
          <w:ilvl w:val="0"/>
          <w:numId w:val="3"/>
        </w:numPr>
        <w:ind w:hanging="720"/>
        <w:rPr>
          <w:rFonts w:ascii="Arial" w:hAnsi="Arial" w:cs="David"/>
          <w:sz w:val="24"/>
          <w:szCs w:val="24"/>
        </w:rPr>
      </w:pPr>
      <w:r>
        <w:rPr>
          <w:rFonts w:ascii="Arial" w:hAnsi="Arial" w:cs="David"/>
          <w:sz w:val="24"/>
          <w:szCs w:val="24"/>
          <w:rtl/>
        </w:rPr>
        <w:t>הועדה אינה עוסקת בהערכת הפוטנציאל המדעי או התכנים המדעיים של הצעת המחקר</w:t>
      </w:r>
      <w:r>
        <w:rPr>
          <w:rFonts w:ascii="Arial" w:hAnsi="Arial" w:cs="David"/>
          <w:sz w:val="24"/>
          <w:szCs w:val="24"/>
          <w:rtl/>
        </w:rPr>
        <w:t xml:space="preserve">. </w:t>
      </w:r>
    </w:p>
    <w:p w14:paraId="201CA8F3" w14:textId="77777777" w:rsidR="00BE6D9E" w:rsidRDefault="008B38F9">
      <w:pPr>
        <w:pStyle w:val="ab"/>
        <w:numPr>
          <w:ilvl w:val="0"/>
          <w:numId w:val="3"/>
        </w:numPr>
        <w:ind w:hanging="720"/>
        <w:rPr>
          <w:rFonts w:ascii="Arial" w:hAnsi="Arial" w:cs="David"/>
          <w:sz w:val="24"/>
          <w:szCs w:val="24"/>
        </w:rPr>
      </w:pPr>
      <w:r>
        <w:rPr>
          <w:rFonts w:ascii="Arial" w:hAnsi="Arial" w:cs="David"/>
          <w:sz w:val="24"/>
          <w:szCs w:val="24"/>
          <w:rtl/>
        </w:rPr>
        <w:t>בהתאם לשיקול דעת הועדה</w:t>
      </w:r>
      <w:r>
        <w:rPr>
          <w:rFonts w:ascii="Arial" w:hAnsi="Arial" w:cs="David"/>
          <w:sz w:val="24"/>
          <w:szCs w:val="24"/>
          <w:rtl/>
        </w:rPr>
        <w:t xml:space="preserve">, </w:t>
      </w:r>
      <w:r>
        <w:rPr>
          <w:rFonts w:ascii="Arial" w:hAnsi="Arial" w:cs="David"/>
          <w:sz w:val="24"/>
          <w:szCs w:val="24"/>
          <w:rtl/>
        </w:rPr>
        <w:t xml:space="preserve">הבקשה לאישור המחקר עשויה לעבור </w:t>
      </w:r>
      <w:proofErr w:type="spellStart"/>
      <w:r>
        <w:rPr>
          <w:rFonts w:ascii="Arial" w:hAnsi="Arial" w:cs="David"/>
          <w:sz w:val="24"/>
          <w:szCs w:val="24"/>
          <w:rtl/>
        </w:rPr>
        <w:t>לועדת</w:t>
      </w:r>
      <w:proofErr w:type="spellEnd"/>
      <w:r>
        <w:rPr>
          <w:rFonts w:ascii="Arial" w:hAnsi="Arial" w:cs="David"/>
          <w:sz w:val="24"/>
          <w:szCs w:val="24"/>
          <w:rtl/>
        </w:rPr>
        <w:t xml:space="preserve"> האתיקה המוסדית </w:t>
      </w:r>
      <w:r>
        <w:rPr>
          <w:rFonts w:ascii="Arial" w:hAnsi="Arial" w:cs="David"/>
          <w:sz w:val="24"/>
          <w:szCs w:val="24"/>
          <w:rtl/>
        </w:rPr>
        <w:t>(</w:t>
      </w:r>
      <w:r>
        <w:rPr>
          <w:rFonts w:ascii="Arial" w:hAnsi="Arial" w:cs="David"/>
          <w:sz w:val="24"/>
          <w:szCs w:val="24"/>
        </w:rPr>
        <w:t>IRB</w:t>
      </w:r>
      <w:r>
        <w:rPr>
          <w:rFonts w:ascii="Arial" w:hAnsi="Arial" w:cs="David"/>
          <w:sz w:val="24"/>
          <w:szCs w:val="24"/>
          <w:rtl/>
        </w:rPr>
        <w:t xml:space="preserve">) </w:t>
      </w:r>
      <w:r>
        <w:rPr>
          <w:rFonts w:ascii="Arial" w:hAnsi="Arial" w:cs="David"/>
          <w:sz w:val="24"/>
          <w:szCs w:val="24"/>
          <w:rtl/>
        </w:rPr>
        <w:t>לבדיקה</w:t>
      </w:r>
      <w:r>
        <w:rPr>
          <w:rFonts w:ascii="Arial" w:hAnsi="Arial" w:cs="David"/>
          <w:sz w:val="24"/>
          <w:szCs w:val="24"/>
          <w:rtl/>
        </w:rPr>
        <w:t>.</w:t>
      </w:r>
    </w:p>
    <w:p w14:paraId="068A36B1" w14:textId="77777777" w:rsidR="00BE6D9E" w:rsidRDefault="00BE6D9E">
      <w:pPr>
        <w:spacing w:line="360" w:lineRule="auto"/>
        <w:ind w:left="720" w:hanging="720"/>
        <w:jc w:val="center"/>
        <w:rPr>
          <w:rFonts w:ascii="Arial" w:hAnsi="Arial" w:cs="David"/>
          <w:b/>
          <w:bCs/>
          <w:sz w:val="28"/>
          <w:szCs w:val="28"/>
          <w:u w:val="single"/>
        </w:rPr>
      </w:pPr>
    </w:p>
    <w:p w14:paraId="7F60D18E" w14:textId="77777777" w:rsidR="00BE6D9E" w:rsidRDefault="008B38F9">
      <w:pPr>
        <w:spacing w:line="360" w:lineRule="auto"/>
        <w:ind w:left="720" w:hanging="720"/>
        <w:jc w:val="center"/>
        <w:rPr>
          <w:rFonts w:ascii="Arial" w:hAnsi="Arial" w:cs="David"/>
          <w:b/>
          <w:bCs/>
          <w:sz w:val="28"/>
          <w:szCs w:val="28"/>
        </w:rPr>
      </w:pPr>
      <w:r>
        <w:rPr>
          <w:rFonts w:ascii="Arial" w:hAnsi="Arial" w:cs="David"/>
          <w:b/>
          <w:bCs/>
          <w:sz w:val="28"/>
          <w:szCs w:val="28"/>
          <w:u w:val="single"/>
          <w:rtl/>
        </w:rPr>
        <w:t xml:space="preserve">פניה </w:t>
      </w:r>
      <w:proofErr w:type="spellStart"/>
      <w:r>
        <w:rPr>
          <w:rFonts w:ascii="Arial" w:hAnsi="Arial" w:cs="David"/>
          <w:b/>
          <w:bCs/>
          <w:sz w:val="28"/>
          <w:szCs w:val="28"/>
          <w:u w:val="single"/>
          <w:rtl/>
        </w:rPr>
        <w:t>לועדה</w:t>
      </w:r>
      <w:proofErr w:type="spellEnd"/>
    </w:p>
    <w:p w14:paraId="405429B3" w14:textId="77777777" w:rsidR="00BE6D9E" w:rsidRDefault="008B38F9">
      <w:pPr>
        <w:pStyle w:val="af1"/>
        <w:numPr>
          <w:ilvl w:val="0"/>
          <w:numId w:val="3"/>
        </w:numPr>
        <w:spacing w:line="360" w:lineRule="auto"/>
        <w:ind w:hanging="720"/>
        <w:rPr>
          <w:rFonts w:ascii="Arial" w:hAnsi="Arial" w:cs="David"/>
        </w:rPr>
      </w:pPr>
      <w:r>
        <w:rPr>
          <w:rFonts w:ascii="Arial" w:hAnsi="Arial" w:cs="David"/>
          <w:b/>
          <w:bCs/>
          <w:rtl/>
        </w:rPr>
        <w:t>כל מחקר הנערך במחלקה</w:t>
      </w:r>
      <w:r>
        <w:rPr>
          <w:rFonts w:ascii="Arial" w:hAnsi="Arial" w:cs="David"/>
          <w:rtl/>
        </w:rPr>
        <w:t xml:space="preserve"> </w:t>
      </w:r>
      <w:r>
        <w:rPr>
          <w:rFonts w:ascii="Arial" w:hAnsi="Arial" w:cs="David"/>
          <w:b/>
          <w:bCs/>
          <w:rtl/>
        </w:rPr>
        <w:t>בהשתתפות נבדקים בני אנוש</w:t>
      </w:r>
      <w:r>
        <w:rPr>
          <w:rFonts w:ascii="Arial" w:hAnsi="Arial" w:cs="David"/>
          <w:rtl/>
        </w:rPr>
        <w:t xml:space="preserve"> אמור להיות מוערך מבחינת קריטריונים האתיים ולקבל אישור אתי טרם ביצועו. </w:t>
      </w:r>
    </w:p>
    <w:p w14:paraId="77D08E44" w14:textId="77777777" w:rsidR="00BE6D9E" w:rsidRDefault="008B38F9">
      <w:pPr>
        <w:pStyle w:val="af1"/>
        <w:numPr>
          <w:ilvl w:val="0"/>
          <w:numId w:val="3"/>
        </w:numPr>
        <w:spacing w:line="360" w:lineRule="auto"/>
        <w:ind w:hanging="720"/>
        <w:rPr>
          <w:rFonts w:ascii="Arial" w:hAnsi="Arial" w:cs="David"/>
        </w:rPr>
      </w:pPr>
      <w:r>
        <w:rPr>
          <w:rFonts w:ascii="Arial" w:hAnsi="Arial" w:cs="David"/>
          <w:rtl/>
        </w:rPr>
        <w:t xml:space="preserve">המחקרים שנעשים </w:t>
      </w:r>
      <w:r>
        <w:rPr>
          <w:rFonts w:ascii="Arial" w:hAnsi="Arial" w:cs="David"/>
          <w:b/>
          <w:bCs/>
          <w:rtl/>
        </w:rPr>
        <w:t>במסגרת תואר ראשון</w:t>
      </w:r>
      <w:r>
        <w:rPr>
          <w:rFonts w:ascii="Arial" w:hAnsi="Arial" w:cs="David"/>
          <w:b/>
          <w:bCs/>
          <w:rtl/>
        </w:rPr>
        <w:t xml:space="preserve">, </w:t>
      </w:r>
      <w:r>
        <w:rPr>
          <w:rFonts w:ascii="Arial" w:hAnsi="Arial" w:cs="David"/>
          <w:b/>
          <w:bCs/>
          <w:rtl/>
        </w:rPr>
        <w:t>שני</w:t>
      </w:r>
      <w:r>
        <w:rPr>
          <w:rFonts w:ascii="Arial" w:hAnsi="Arial" w:cs="David"/>
          <w:b/>
          <w:bCs/>
          <w:rtl/>
        </w:rPr>
        <w:t xml:space="preserve">, </w:t>
      </w:r>
      <w:r>
        <w:rPr>
          <w:rFonts w:ascii="Arial" w:hAnsi="Arial" w:cs="David"/>
          <w:b/>
          <w:bCs/>
          <w:rtl/>
        </w:rPr>
        <w:t>דוקטורט</w:t>
      </w:r>
      <w:r>
        <w:rPr>
          <w:rFonts w:ascii="Arial" w:hAnsi="Arial" w:cs="David"/>
          <w:b/>
          <w:bCs/>
          <w:rtl/>
        </w:rPr>
        <w:t>,</w:t>
      </w:r>
      <w:r>
        <w:rPr>
          <w:rFonts w:ascii="Arial" w:hAnsi="Arial" w:cs="David"/>
          <w:rtl/>
        </w:rPr>
        <w:t xml:space="preserve"> או מסגרות אחרות, יוגשו לאישור ועדת האתיקה של המחלקה.</w:t>
      </w:r>
    </w:p>
    <w:p w14:paraId="16EEC988" w14:textId="77777777" w:rsidR="00BE6D9E" w:rsidRDefault="008B38F9">
      <w:pPr>
        <w:pStyle w:val="af1"/>
        <w:numPr>
          <w:ilvl w:val="0"/>
          <w:numId w:val="3"/>
        </w:numPr>
        <w:spacing w:line="360" w:lineRule="auto"/>
        <w:ind w:hanging="720"/>
        <w:rPr>
          <w:rFonts w:ascii="Arial" w:hAnsi="Arial" w:cs="David"/>
        </w:rPr>
      </w:pPr>
      <w:r>
        <w:rPr>
          <w:rFonts w:ascii="Arial" w:hAnsi="Arial" w:cs="David"/>
          <w:rtl/>
        </w:rPr>
        <w:t xml:space="preserve">מחקרים שקיבלו כבר </w:t>
      </w:r>
      <w:r>
        <w:rPr>
          <w:rFonts w:ascii="Arial" w:hAnsi="Arial" w:cs="David"/>
          <w:b/>
          <w:bCs/>
          <w:rtl/>
        </w:rPr>
        <w:t>אישור חיצוני</w:t>
      </w:r>
      <w:r>
        <w:rPr>
          <w:rFonts w:ascii="Arial" w:hAnsi="Arial" w:cs="David"/>
          <w:rtl/>
        </w:rPr>
        <w:t xml:space="preserve"> (לדוגמה: ועדת הלסינקי, אוניברסיטה אחרת או משרד ממשלתי) גם אמורים להגיש בקשה לאישור הוועדה המחלקתית, שיועבר בהליך מזורז.</w:t>
      </w:r>
    </w:p>
    <w:p w14:paraId="61B61F93" w14:textId="77777777" w:rsidR="00BE6D9E" w:rsidRDefault="008B38F9">
      <w:pPr>
        <w:pStyle w:val="af1"/>
        <w:numPr>
          <w:ilvl w:val="0"/>
          <w:numId w:val="3"/>
        </w:numPr>
        <w:spacing w:line="360" w:lineRule="auto"/>
        <w:ind w:hanging="720"/>
        <w:rPr>
          <w:rFonts w:ascii="Arial" w:hAnsi="Arial" w:cs="David"/>
        </w:rPr>
      </w:pPr>
      <w:r>
        <w:rPr>
          <w:rFonts w:ascii="Arial" w:hAnsi="Arial" w:cs="David"/>
          <w:rtl/>
        </w:rPr>
        <w:t xml:space="preserve">ההגשה </w:t>
      </w:r>
      <w:proofErr w:type="spellStart"/>
      <w:r>
        <w:rPr>
          <w:rFonts w:ascii="Arial" w:hAnsi="Arial" w:cs="David"/>
          <w:rtl/>
        </w:rPr>
        <w:t>לועדת</w:t>
      </w:r>
      <w:proofErr w:type="spellEnd"/>
      <w:r>
        <w:rPr>
          <w:rFonts w:ascii="Arial" w:hAnsi="Arial" w:cs="David"/>
          <w:rtl/>
        </w:rPr>
        <w:t xml:space="preserve"> האתיקה תעשה בשלב של הגשת </w:t>
      </w:r>
      <w:r>
        <w:rPr>
          <w:rFonts w:ascii="Arial" w:hAnsi="Arial" w:cs="David"/>
          <w:b/>
          <w:bCs/>
          <w:rtl/>
        </w:rPr>
        <w:t>הצעת המחקר</w:t>
      </w:r>
      <w:r>
        <w:rPr>
          <w:rFonts w:ascii="Arial" w:hAnsi="Arial" w:cs="David"/>
          <w:rtl/>
        </w:rPr>
        <w:t>, עוד לפני ההתחלה של ביצוע המחקר.</w:t>
      </w:r>
    </w:p>
    <w:p w14:paraId="22E63AF2" w14:textId="77777777" w:rsidR="00BE6D9E" w:rsidRDefault="00BE6D9E">
      <w:pPr>
        <w:pStyle w:val="af1"/>
        <w:spacing w:line="360" w:lineRule="auto"/>
        <w:ind w:hanging="720"/>
        <w:rPr>
          <w:rFonts w:ascii="Arial" w:hAnsi="Arial" w:cs="David"/>
        </w:rPr>
      </w:pPr>
    </w:p>
    <w:p w14:paraId="75702902" w14:textId="77777777" w:rsidR="00BE6D9E" w:rsidRDefault="008B38F9">
      <w:pPr>
        <w:pStyle w:val="af1"/>
        <w:spacing w:line="360" w:lineRule="auto"/>
        <w:ind w:hanging="720"/>
        <w:jc w:val="center"/>
        <w:rPr>
          <w:rFonts w:cs="David"/>
          <w:b/>
          <w:bCs/>
          <w:sz w:val="28"/>
          <w:szCs w:val="28"/>
          <w:u w:val="single"/>
        </w:rPr>
      </w:pPr>
      <w:r>
        <w:rPr>
          <w:rFonts w:cs="David"/>
          <w:b/>
          <w:bCs/>
          <w:sz w:val="28"/>
          <w:szCs w:val="28"/>
          <w:u w:val="single"/>
          <w:rtl/>
        </w:rPr>
        <w:t>נהלים פנימיים</w:t>
      </w:r>
    </w:p>
    <w:p w14:paraId="6AE21C6C" w14:textId="77777777" w:rsidR="00BE6D9E" w:rsidRDefault="008B38F9">
      <w:pPr>
        <w:pStyle w:val="af1"/>
        <w:numPr>
          <w:ilvl w:val="0"/>
          <w:numId w:val="5"/>
        </w:numPr>
        <w:spacing w:line="360" w:lineRule="auto"/>
        <w:ind w:left="720" w:hanging="720"/>
        <w:rPr>
          <w:rFonts w:ascii="David" w:hAnsi="David" w:cs="David"/>
        </w:rPr>
      </w:pPr>
      <w:r>
        <w:rPr>
          <w:rFonts w:ascii="David" w:hAnsi="David" w:cs="David"/>
          <w:rtl/>
        </w:rPr>
        <w:t xml:space="preserve">כל הצעה, בין אם של חברי סגל במחלקה, סטודנטים או חברי הועדה עצמה, יעברו תהליך אישור אתי </w:t>
      </w:r>
      <w:r>
        <w:rPr>
          <w:rFonts w:ascii="David" w:hAnsi="David" w:cs="David"/>
          <w:rtl/>
        </w:rPr>
        <w:t>מסודר, בהתאם לנהלים.</w:t>
      </w:r>
    </w:p>
    <w:p w14:paraId="7F694E3F" w14:textId="77777777" w:rsidR="00BE6D9E" w:rsidRDefault="008B38F9">
      <w:pPr>
        <w:pStyle w:val="af1"/>
        <w:numPr>
          <w:ilvl w:val="0"/>
          <w:numId w:val="5"/>
        </w:numPr>
        <w:spacing w:line="360" w:lineRule="auto"/>
        <w:ind w:left="720" w:hanging="720"/>
        <w:rPr>
          <w:rFonts w:ascii="David" w:hAnsi="David" w:cs="David"/>
        </w:rPr>
      </w:pPr>
      <w:r>
        <w:rPr>
          <w:rFonts w:ascii="David" w:hAnsi="David" w:cs="David"/>
          <w:rtl/>
        </w:rPr>
        <w:t>כל הצעה אשר תוגש לעיון הועדה תיבדק על ידי היו"ר ועל ידי אחד מחברי הועדה הנוספים, לפי סבב. בדיקת ההצעות תחולק במידת האפשר באופן שווה בין חברי הועדה.</w:t>
      </w:r>
    </w:p>
    <w:p w14:paraId="05EBC033" w14:textId="77777777" w:rsidR="00BE6D9E" w:rsidRDefault="008B38F9">
      <w:pPr>
        <w:pStyle w:val="af1"/>
        <w:numPr>
          <w:ilvl w:val="0"/>
          <w:numId w:val="5"/>
        </w:numPr>
        <w:spacing w:line="360" w:lineRule="auto"/>
        <w:ind w:left="720" w:hanging="720"/>
        <w:rPr>
          <w:rFonts w:ascii="David" w:hAnsi="David" w:cs="David"/>
        </w:rPr>
      </w:pPr>
      <w:r>
        <w:rPr>
          <w:rFonts w:ascii="David" w:hAnsi="David" w:cs="David"/>
          <w:rtl/>
        </w:rPr>
        <w:t xml:space="preserve">בכדי לעמוד בלוחות הזמנים </w:t>
      </w:r>
      <w:proofErr w:type="spellStart"/>
      <w:r>
        <w:rPr>
          <w:rFonts w:ascii="David" w:hAnsi="David" w:cs="David"/>
          <w:rtl/>
        </w:rPr>
        <w:t>המצויינים</w:t>
      </w:r>
      <w:proofErr w:type="spellEnd"/>
      <w:r>
        <w:rPr>
          <w:rFonts w:ascii="David" w:hAnsi="David" w:cs="David"/>
          <w:rtl/>
        </w:rPr>
        <w:t xml:space="preserve"> בנהלים (שלושה שבועות לעיון בבקשה), היו"ר תשלח לחבר הועדה הנוסף את הבקשה האתית אחרי עיון ראשוני בתוך שבוע, חבר הועדה </w:t>
      </w:r>
      <w:r>
        <w:rPr>
          <w:rFonts w:ascii="David" w:hAnsi="David" w:cs="David"/>
          <w:rtl/>
        </w:rPr>
        <w:lastRenderedPageBreak/>
        <w:t>הנוסף ישיב את חוות דעתו בתוך שבוע נוסף, והיו"ר תקבל החלטה ותעבירה למבקש בתוך שבוע נוסף.</w:t>
      </w:r>
    </w:p>
    <w:p w14:paraId="40391B00" w14:textId="77777777" w:rsidR="00BE6D9E" w:rsidRDefault="008B38F9">
      <w:pPr>
        <w:pStyle w:val="af1"/>
        <w:numPr>
          <w:ilvl w:val="0"/>
          <w:numId w:val="5"/>
        </w:numPr>
        <w:spacing w:line="360" w:lineRule="auto"/>
        <w:ind w:left="720" w:hanging="720"/>
        <w:rPr>
          <w:rFonts w:ascii="David" w:hAnsi="David" w:cs="David"/>
        </w:rPr>
      </w:pPr>
      <w:r>
        <w:rPr>
          <w:rFonts w:ascii="David" w:hAnsi="David" w:cs="David"/>
          <w:rtl/>
        </w:rPr>
        <w:t xml:space="preserve">אם מדובר במחקר אשר נערך על ידי יו"ר הועדה או אחד מחברי הועדה האחרים או תלמידי המחקר שלהם, הבקשה תיבדק על ידי שניים מחברי הועדה הנותרים. </w:t>
      </w:r>
    </w:p>
    <w:p w14:paraId="69CDAADC" w14:textId="77777777" w:rsidR="00BE6D9E" w:rsidRDefault="00BE6D9E">
      <w:pPr>
        <w:spacing w:line="360" w:lineRule="auto"/>
        <w:ind w:hanging="720"/>
        <w:jc w:val="center"/>
        <w:rPr>
          <w:rFonts w:ascii="Arial" w:hAnsi="Arial" w:cs="David"/>
          <w:b/>
          <w:bCs/>
          <w:sz w:val="28"/>
          <w:szCs w:val="28"/>
          <w:u w:val="single"/>
        </w:rPr>
      </w:pPr>
    </w:p>
    <w:p w14:paraId="1220AE4A" w14:textId="77777777" w:rsidR="00BE6D9E" w:rsidRDefault="008B38F9">
      <w:pPr>
        <w:spacing w:line="360" w:lineRule="auto"/>
        <w:ind w:hanging="720"/>
        <w:jc w:val="center"/>
        <w:rPr>
          <w:rFonts w:ascii="Arial" w:hAnsi="Arial" w:cs="David"/>
          <w:b/>
          <w:bCs/>
          <w:sz w:val="28"/>
          <w:szCs w:val="28"/>
          <w:u w:val="single"/>
        </w:rPr>
      </w:pPr>
      <w:r>
        <w:rPr>
          <w:rFonts w:ascii="Arial" w:hAnsi="Arial" w:cs="David"/>
          <w:b/>
          <w:bCs/>
          <w:sz w:val="28"/>
          <w:szCs w:val="28"/>
          <w:u w:val="single"/>
          <w:rtl/>
        </w:rPr>
        <w:t>הנחיות להגשת בקשה</w:t>
      </w:r>
    </w:p>
    <w:p w14:paraId="0ACB03BC" w14:textId="77777777" w:rsidR="00BE6D9E" w:rsidRDefault="008B38F9">
      <w:pPr>
        <w:pStyle w:val="af1"/>
        <w:numPr>
          <w:ilvl w:val="0"/>
          <w:numId w:val="1"/>
        </w:numPr>
        <w:spacing w:line="360" w:lineRule="auto"/>
        <w:ind w:hanging="720"/>
        <w:rPr>
          <w:rFonts w:ascii="Arial" w:hAnsi="Arial" w:cs="David"/>
        </w:rPr>
      </w:pPr>
      <w:r>
        <w:rPr>
          <w:rFonts w:ascii="Arial" w:hAnsi="Arial" w:cs="David"/>
          <w:rtl/>
        </w:rPr>
        <w:t xml:space="preserve">יש להגיש </w:t>
      </w:r>
      <w:r>
        <w:rPr>
          <w:rFonts w:ascii="Arial" w:hAnsi="Arial" w:cs="David"/>
          <w:b/>
          <w:bCs/>
          <w:rtl/>
        </w:rPr>
        <w:t xml:space="preserve">קובץ אחד </w:t>
      </w:r>
      <w:r>
        <w:rPr>
          <w:rFonts w:ascii="Arial" w:hAnsi="Arial" w:cs="David"/>
          <w:rtl/>
        </w:rPr>
        <w:t xml:space="preserve">של  </w:t>
      </w:r>
      <w:r>
        <w:rPr>
          <w:rFonts w:ascii="Arial" w:hAnsi="Arial" w:cs="David"/>
        </w:rPr>
        <w:t>word</w:t>
      </w:r>
      <w:r>
        <w:rPr>
          <w:rFonts w:ascii="Arial" w:hAnsi="Arial" w:cs="David"/>
          <w:rtl/>
        </w:rPr>
        <w:t xml:space="preserve"> הכולל את הטפסים המצורפים. כל הנספחים הנוספים (שאלונים, מקורות) צריכים להופיע בקובץ זה.</w:t>
      </w:r>
    </w:p>
    <w:p w14:paraId="295AF547" w14:textId="77777777" w:rsidR="00BE6D9E" w:rsidRDefault="008B38F9">
      <w:pPr>
        <w:pStyle w:val="af1"/>
        <w:numPr>
          <w:ilvl w:val="0"/>
          <w:numId w:val="1"/>
        </w:numPr>
        <w:spacing w:line="360" w:lineRule="auto"/>
        <w:ind w:hanging="720"/>
        <w:rPr>
          <w:rFonts w:ascii="Arial" w:hAnsi="Arial" w:cs="David"/>
        </w:rPr>
      </w:pPr>
      <w:r>
        <w:rPr>
          <w:rFonts w:ascii="Arial" w:hAnsi="Arial" w:cs="David"/>
          <w:b/>
          <w:bCs/>
          <w:rtl/>
        </w:rPr>
        <w:t>שם הקובץ</w:t>
      </w:r>
      <w:r>
        <w:rPr>
          <w:rFonts w:ascii="Arial" w:hAnsi="Arial" w:cs="David"/>
          <w:rtl/>
        </w:rPr>
        <w:t xml:space="preserve"> צריך להכיל את שם החוקר, שם המנחה (אם יש) ותאריך הבקשה. </w:t>
      </w:r>
    </w:p>
    <w:p w14:paraId="21805E31" w14:textId="77777777" w:rsidR="00BE6D9E" w:rsidRDefault="008B38F9">
      <w:pPr>
        <w:pStyle w:val="af1"/>
        <w:numPr>
          <w:ilvl w:val="0"/>
          <w:numId w:val="1"/>
        </w:numPr>
        <w:spacing w:line="360" w:lineRule="auto"/>
        <w:ind w:hanging="720"/>
        <w:rPr>
          <w:rFonts w:ascii="Arial" w:hAnsi="Arial" w:cs="David"/>
          <w:b/>
          <w:bCs/>
        </w:rPr>
      </w:pPr>
      <w:r>
        <w:rPr>
          <w:rFonts w:ascii="Arial" w:hAnsi="Arial" w:cs="David"/>
          <w:rtl/>
        </w:rPr>
        <w:t>החל מה-</w:t>
      </w:r>
      <w:r>
        <w:rPr>
          <w:rFonts w:ascii="Arial" w:hAnsi="Arial" w:cs="David"/>
        </w:rPr>
        <w:t>15.3.24</w:t>
      </w:r>
      <w:r>
        <w:rPr>
          <w:rFonts w:ascii="Arial" w:hAnsi="Arial" w:cs="David"/>
          <w:rtl/>
        </w:rPr>
        <w:t>, חברי סגל וסטודנטים המגישים בקשות לאישור לוועדות אתיקה מחלקתיות</w:t>
      </w:r>
      <w:r>
        <w:rPr>
          <w:rFonts w:ascii="Arial" w:hAnsi="Arial" w:cs="David"/>
          <w:b/>
          <w:bCs/>
          <w:rtl/>
        </w:rPr>
        <w:t xml:space="preserve"> חייבים להיות מוסמכים ב</w:t>
      </w:r>
      <w:r>
        <w:rPr>
          <w:rFonts w:ascii="Arial" w:hAnsi="Arial" w:cs="David"/>
          <w:b/>
          <w:bCs/>
        </w:rPr>
        <w:t>GCP Good Clinical Practice</w:t>
      </w:r>
      <w:r>
        <w:rPr>
          <w:rFonts w:ascii="Arial" w:hAnsi="Arial" w:cs="David"/>
          <w:b/>
          <w:bCs/>
          <w:rtl/>
        </w:rPr>
        <w:t xml:space="preserve">)), </w:t>
      </w:r>
      <w:r>
        <w:rPr>
          <w:rFonts w:ascii="Arial" w:hAnsi="Arial" w:cs="David"/>
          <w:b/>
          <w:bCs/>
          <w:color w:val="FF0000"/>
          <w:rtl/>
        </w:rPr>
        <w:t>ולהגיש תעודת הסמכה בתוקף במסמך נפרד</w:t>
      </w:r>
      <w:r>
        <w:rPr>
          <w:rFonts w:ascii="Arial" w:hAnsi="Arial" w:cs="David"/>
          <w:b/>
          <w:bCs/>
          <w:color w:val="FF0000"/>
          <w:rtl/>
        </w:rPr>
        <w:t xml:space="preserve">, </w:t>
      </w:r>
      <w:r>
        <w:rPr>
          <w:rFonts w:ascii="Arial" w:hAnsi="Arial" w:cs="David"/>
          <w:b/>
          <w:bCs/>
          <w:color w:val="FF0000"/>
          <w:rtl/>
        </w:rPr>
        <w:t>במעמד הגשת הבקשה לאישור ועדת האתיקה המחלקתית</w:t>
      </w:r>
      <w:r>
        <w:rPr>
          <w:rFonts w:ascii="Arial" w:hAnsi="Arial" w:cs="David"/>
          <w:b/>
          <w:bCs/>
          <w:rtl/>
        </w:rPr>
        <w:t xml:space="preserve">. </w:t>
      </w:r>
      <w:r>
        <w:rPr>
          <w:rFonts w:ascii="Arial" w:hAnsi="Arial" w:cs="David"/>
          <w:b/>
          <w:bCs/>
          <w:rtl/>
        </w:rPr>
        <w:t>יתקבלו תעודות אשר תאריך הוצאת ההסמכה המופיע בהן התקבל במהלך ארבע השנים האחרונות בלבד</w:t>
      </w:r>
      <w:r>
        <w:rPr>
          <w:rFonts w:ascii="Arial" w:hAnsi="Arial" w:cs="David"/>
          <w:b/>
          <w:bCs/>
          <w:rtl/>
        </w:rPr>
        <w:t xml:space="preserve">. </w:t>
      </w:r>
    </w:p>
    <w:p w14:paraId="54AA3685" w14:textId="77777777" w:rsidR="00BE6D9E" w:rsidRDefault="008B38F9">
      <w:pPr>
        <w:spacing w:line="360" w:lineRule="auto"/>
        <w:rPr>
          <w:rFonts w:ascii="Arial" w:hAnsi="Arial" w:cs="David"/>
        </w:rPr>
      </w:pPr>
      <w:r>
        <w:rPr>
          <w:rFonts w:ascii="Arial" w:hAnsi="Arial" w:cs="David"/>
          <w:b/>
          <w:bCs/>
          <w:rtl/>
        </w:rPr>
        <w:t>כל הסמכה פורמלית מתקבלת ולא נדרש ציון מסוים</w:t>
      </w:r>
      <w:r>
        <w:rPr>
          <w:rFonts w:ascii="Arial" w:hAnsi="Arial" w:cs="David"/>
          <w:b/>
          <w:bCs/>
          <w:rtl/>
        </w:rPr>
        <w:t xml:space="preserve">, </w:t>
      </w:r>
      <w:r>
        <w:rPr>
          <w:rFonts w:ascii="Arial" w:hAnsi="Arial" w:cs="David"/>
          <w:b/>
          <w:bCs/>
          <w:rtl/>
        </w:rPr>
        <w:t>ובלבד שמתקבלת תעודה המעידה על הסמכה</w:t>
      </w:r>
      <w:r>
        <w:rPr>
          <w:rFonts w:ascii="Arial" w:hAnsi="Arial" w:cs="David"/>
          <w:b/>
          <w:bCs/>
          <w:rtl/>
        </w:rPr>
        <w:t xml:space="preserve">. </w:t>
      </w:r>
    </w:p>
    <w:p w14:paraId="20FA796A" w14:textId="77777777" w:rsidR="00BE6D9E" w:rsidRDefault="008B38F9">
      <w:pPr>
        <w:spacing w:line="360" w:lineRule="auto"/>
        <w:rPr>
          <w:rStyle w:val="Hyperlink"/>
          <w:rFonts w:ascii="Arial" w:hAnsi="Arial" w:cs="David"/>
          <w:b/>
          <w:bCs/>
        </w:rPr>
      </w:pPr>
      <w:r>
        <w:rPr>
          <w:rFonts w:ascii="Arial" w:hAnsi="Arial" w:cs="David"/>
          <w:rtl/>
        </w:rPr>
        <w:t>המלצת המחלקה:</w:t>
      </w:r>
      <w:hyperlink r:id="rId8" w:tgtFrame="_blank">
        <w:r>
          <w:rPr>
            <w:rStyle w:val="Hyperlink"/>
            <w:rFonts w:ascii="Arial" w:hAnsi="Arial" w:cs="David"/>
            <w:b/>
            <w:bCs/>
          </w:rPr>
          <w:t xml:space="preserve">Good Clinical Practice </w:t>
        </w:r>
        <w:proofErr w:type="spellStart"/>
        <w:r>
          <w:rPr>
            <w:rStyle w:val="Hyperlink"/>
            <w:rFonts w:ascii="Arial" w:hAnsi="Arial" w:cs="David"/>
            <w:b/>
            <w:bCs/>
          </w:rPr>
          <w:t>eCourse</w:t>
        </w:r>
        <w:proofErr w:type="spellEnd"/>
        <w:r>
          <w:rPr>
            <w:rStyle w:val="Hyperlink"/>
            <w:rFonts w:ascii="Arial" w:hAnsi="Arial" w:cs="David"/>
            <w:b/>
            <w:bCs/>
          </w:rPr>
          <w:t xml:space="preserve"> | SBM - Society of Behavioral Medicine</w:t>
        </w:r>
      </w:hyperlink>
      <w:r>
        <w:rPr>
          <w:rStyle w:val="Hyperlink"/>
          <w:rFonts w:ascii="Arial" w:hAnsi="Arial" w:cs="David"/>
          <w:b/>
          <w:bCs/>
          <w:rtl/>
        </w:rPr>
        <w:t xml:space="preserve"> </w:t>
      </w:r>
    </w:p>
    <w:p w14:paraId="44109CF7" w14:textId="77777777" w:rsidR="00BE6D9E" w:rsidRDefault="008B38F9">
      <w:pPr>
        <w:spacing w:line="360" w:lineRule="auto"/>
        <w:rPr>
          <w:rFonts w:ascii="Arial" w:hAnsi="Arial" w:cs="David"/>
        </w:rPr>
      </w:pPr>
      <w:r>
        <w:rPr>
          <w:rFonts w:ascii="Arial" w:hAnsi="Arial" w:cs="David"/>
          <w:rtl/>
        </w:rPr>
        <w:t>דוגמאות לקורסים (חינמיים) נוספים שנותנים הסמכה הן:</w:t>
      </w:r>
    </w:p>
    <w:p w14:paraId="4C62982E" w14:textId="77777777" w:rsidR="00BE6D9E" w:rsidRDefault="00BE6D9E">
      <w:pPr>
        <w:spacing w:line="360" w:lineRule="auto"/>
        <w:rPr>
          <w:rFonts w:ascii="Arial" w:hAnsi="Arial" w:cs="David"/>
          <w:b/>
          <w:bCs/>
        </w:rPr>
      </w:pPr>
    </w:p>
    <w:p w14:paraId="7D74FE7D" w14:textId="77777777" w:rsidR="00BE6D9E" w:rsidRDefault="008B38F9">
      <w:pPr>
        <w:pStyle w:val="af1"/>
        <w:numPr>
          <w:ilvl w:val="0"/>
          <w:numId w:val="4"/>
        </w:numPr>
        <w:bidi w:val="0"/>
        <w:spacing w:line="360" w:lineRule="auto"/>
        <w:rPr>
          <w:rFonts w:ascii="Arial" w:hAnsi="Arial" w:cs="David"/>
          <w:b/>
          <w:bCs/>
        </w:rPr>
      </w:pPr>
      <w:r>
        <w:rPr>
          <w:rFonts w:ascii="Arial" w:hAnsi="Arial" w:cs="David"/>
          <w:b/>
          <w:bCs/>
        </w:rPr>
        <w:t> </w:t>
      </w:r>
      <w:hyperlink r:id="rId9" w:tgtFrame="_blank">
        <w:r>
          <w:rPr>
            <w:rStyle w:val="Hyperlink"/>
            <w:rFonts w:ascii="Arial" w:hAnsi="Arial" w:cs="David"/>
            <w:b/>
            <w:bCs/>
          </w:rPr>
          <w:t>Good Clinical Practice (nidatraining.org)</w:t>
        </w:r>
      </w:hyperlink>
      <w:r>
        <w:rPr>
          <w:rFonts w:ascii="Arial" w:hAnsi="Arial" w:cs="David"/>
          <w:b/>
          <w:bCs/>
        </w:rPr>
        <w:t>  </w:t>
      </w:r>
    </w:p>
    <w:p w14:paraId="0C540330" w14:textId="77777777" w:rsidR="00BE6D9E" w:rsidRDefault="008B38F9">
      <w:pPr>
        <w:pStyle w:val="af1"/>
        <w:numPr>
          <w:ilvl w:val="0"/>
          <w:numId w:val="4"/>
        </w:numPr>
        <w:bidi w:val="0"/>
        <w:spacing w:line="360" w:lineRule="auto"/>
        <w:rPr>
          <w:rFonts w:ascii="Arial" w:hAnsi="Arial" w:cs="David"/>
          <w:b/>
          <w:bCs/>
        </w:rPr>
      </w:pPr>
      <w:r>
        <w:rPr>
          <w:rFonts w:ascii="Arial" w:hAnsi="Arial" w:cs="David"/>
          <w:b/>
          <w:bCs/>
        </w:rPr>
        <w:t> </w:t>
      </w:r>
      <w:hyperlink r:id="rId10" w:tgtFrame="_blank">
        <w:r>
          <w:rPr>
            <w:rStyle w:val="Hyperlink"/>
            <w:rFonts w:ascii="Arial" w:hAnsi="Arial" w:cs="David"/>
            <w:b/>
            <w:bCs/>
          </w:rPr>
          <w:t>ICH Good Clinical Practice E6 (R2) • Global Health Training Centre (tghn.org)</w:t>
        </w:r>
      </w:hyperlink>
    </w:p>
    <w:p w14:paraId="0E0B12FF" w14:textId="77777777" w:rsidR="00BE6D9E" w:rsidRDefault="008B38F9">
      <w:pPr>
        <w:pStyle w:val="af1"/>
        <w:spacing w:line="360" w:lineRule="auto"/>
        <w:rPr>
          <w:rFonts w:ascii="Arial" w:hAnsi="Arial" w:cs="David"/>
          <w:b/>
          <w:bCs/>
        </w:rPr>
      </w:pPr>
      <w:r>
        <w:rPr>
          <w:rFonts w:ascii="Arial" w:hAnsi="Arial" w:cs="David"/>
          <w:b/>
          <w:bCs/>
          <w:rtl/>
        </w:rPr>
        <w:t> </w:t>
      </w:r>
    </w:p>
    <w:p w14:paraId="59E469D9" w14:textId="77777777" w:rsidR="00BE6D9E" w:rsidRDefault="008B38F9">
      <w:pPr>
        <w:spacing w:line="360" w:lineRule="auto"/>
        <w:rPr>
          <w:rFonts w:ascii="Arial" w:hAnsi="Arial" w:cs="David"/>
          <w:b/>
          <w:bCs/>
        </w:rPr>
      </w:pPr>
      <w:r>
        <w:rPr>
          <w:rFonts w:ascii="Arial" w:hAnsi="Arial" w:cs="David"/>
          <w:b/>
          <w:bCs/>
          <w:rtl/>
        </w:rPr>
        <w:t>להסבר על חשיבות ה</w:t>
      </w:r>
      <w:r>
        <w:rPr>
          <w:rFonts w:ascii="Arial" w:hAnsi="Arial" w:cs="David"/>
          <w:b/>
          <w:bCs/>
        </w:rPr>
        <w:t>GCP:    </w:t>
      </w:r>
      <w:hyperlink r:id="rId11" w:tgtFrame="_blank">
        <w:r>
          <w:rPr>
            <w:rStyle w:val="Hyperlink"/>
            <w:rFonts w:ascii="Arial" w:hAnsi="Arial" w:cs="David"/>
            <w:b/>
            <w:bCs/>
          </w:rPr>
          <w:t>gcp_sbr_field_guide_nov_2017_0.pdf (harvard.edu)</w:t>
        </w:r>
      </w:hyperlink>
    </w:p>
    <w:p w14:paraId="2ABD7FED" w14:textId="77777777" w:rsidR="00BE6D9E" w:rsidRDefault="00BE6D9E">
      <w:pPr>
        <w:pStyle w:val="af1"/>
        <w:spacing w:line="360" w:lineRule="auto"/>
        <w:rPr>
          <w:rFonts w:ascii="Arial" w:hAnsi="Arial" w:cs="David"/>
        </w:rPr>
      </w:pPr>
    </w:p>
    <w:p w14:paraId="42E1759F" w14:textId="77777777" w:rsidR="00BE6D9E" w:rsidRDefault="008B38F9">
      <w:pPr>
        <w:pStyle w:val="af1"/>
        <w:numPr>
          <w:ilvl w:val="0"/>
          <w:numId w:val="1"/>
        </w:numPr>
        <w:spacing w:line="360" w:lineRule="auto"/>
        <w:ind w:hanging="720"/>
        <w:jc w:val="both"/>
        <w:rPr>
          <w:rFonts w:ascii="Arial" w:hAnsi="Arial" w:cs="David"/>
        </w:rPr>
      </w:pPr>
      <w:r>
        <w:rPr>
          <w:rFonts w:ascii="Arial" w:hAnsi="Arial" w:cs="David"/>
          <w:rtl/>
        </w:rPr>
        <w:t xml:space="preserve">בתום ההליך </w:t>
      </w:r>
      <w:proofErr w:type="spellStart"/>
      <w:r>
        <w:rPr>
          <w:rFonts w:ascii="Arial" w:hAnsi="Arial" w:cs="David"/>
          <w:rtl/>
        </w:rPr>
        <w:t>בועדה</w:t>
      </w:r>
      <w:proofErr w:type="spellEnd"/>
      <w:r>
        <w:rPr>
          <w:rFonts w:ascii="Arial" w:hAnsi="Arial" w:cs="David"/>
          <w:rtl/>
        </w:rPr>
        <w:t xml:space="preserve"> המחלקתית, יקבלו החוקרים </w:t>
      </w:r>
      <w:r>
        <w:rPr>
          <w:rFonts w:ascii="Arial" w:hAnsi="Arial" w:cs="David"/>
          <w:b/>
          <w:bCs/>
          <w:rtl/>
        </w:rPr>
        <w:t>אישור מהועדה המוסדית</w:t>
      </w:r>
      <w:r>
        <w:rPr>
          <w:rFonts w:ascii="Arial" w:hAnsi="Arial" w:cs="David"/>
          <w:rtl/>
        </w:rPr>
        <w:t xml:space="preserve"> (</w:t>
      </w:r>
      <w:r>
        <w:rPr>
          <w:rFonts w:ascii="Arial" w:hAnsi="Arial" w:cs="David"/>
        </w:rPr>
        <w:t>internal review board-IRB</w:t>
      </w:r>
      <w:r>
        <w:rPr>
          <w:rFonts w:ascii="Arial" w:hAnsi="Arial" w:cs="David"/>
          <w:rtl/>
        </w:rPr>
        <w:t>), בעברית ובאנגלית, הכולל מספר אישור ומופק על ידי מערכת אוטומטית. הפניה לוועדת האוניברסיטה לשם שליחת האישור לחוקרים נעשית על ידי הועדת המחלקתית.</w:t>
      </w:r>
    </w:p>
    <w:p w14:paraId="5E6A3C63" w14:textId="77777777" w:rsidR="00BE6D9E" w:rsidRDefault="008B38F9">
      <w:pPr>
        <w:pStyle w:val="af1"/>
        <w:numPr>
          <w:ilvl w:val="0"/>
          <w:numId w:val="1"/>
        </w:numPr>
        <w:spacing w:line="360" w:lineRule="auto"/>
        <w:ind w:hanging="720"/>
        <w:jc w:val="both"/>
        <w:rPr>
          <w:rFonts w:ascii="Arial" w:hAnsi="Arial" w:cs="David"/>
        </w:rPr>
      </w:pPr>
      <w:r>
        <w:rPr>
          <w:rFonts w:ascii="Arial" w:hAnsi="Arial" w:cs="David"/>
          <w:rtl/>
        </w:rPr>
        <w:t>משך הטיפול בבקשה: במידה ואין בעיות מיוחדות בהצעת המחקר זמן הטיפול ייערך כשלושה שבועות. במקרה וישנה התדיינות שכרוכה בבדיקות חוזרות ובירורים, משך הטיפול עלול להתארך.</w:t>
      </w:r>
    </w:p>
    <w:p w14:paraId="2C9B83D3" w14:textId="77777777" w:rsidR="00BE6D9E" w:rsidRDefault="008B38F9">
      <w:pPr>
        <w:pStyle w:val="af1"/>
        <w:numPr>
          <w:ilvl w:val="0"/>
          <w:numId w:val="1"/>
        </w:numPr>
        <w:spacing w:line="360" w:lineRule="auto"/>
        <w:ind w:hanging="720"/>
        <w:jc w:val="both"/>
        <w:rPr>
          <w:rFonts w:ascii="Arial" w:hAnsi="Arial" w:cs="David"/>
          <w:b/>
          <w:bCs/>
        </w:rPr>
      </w:pPr>
      <w:r>
        <w:rPr>
          <w:rFonts w:ascii="Arial" w:hAnsi="Arial" w:cs="David"/>
          <w:b/>
          <w:bCs/>
          <w:rtl/>
        </w:rPr>
        <w:t>בקשות שתוגשנה לא מלאות בהתאם למפורט לעיל תוחזרנה לשולח</w:t>
      </w:r>
      <w:r>
        <w:rPr>
          <w:rFonts w:ascii="Arial" w:hAnsi="Arial" w:cs="David"/>
          <w:b/>
          <w:bCs/>
          <w:rtl/>
        </w:rPr>
        <w:t>.</w:t>
      </w:r>
    </w:p>
    <w:p w14:paraId="651CF1AB" w14:textId="77777777" w:rsidR="00BE6D9E" w:rsidRDefault="008B38F9">
      <w:pPr>
        <w:pStyle w:val="af1"/>
        <w:numPr>
          <w:ilvl w:val="0"/>
          <w:numId w:val="1"/>
        </w:numPr>
        <w:spacing w:line="360" w:lineRule="auto"/>
        <w:ind w:hanging="720"/>
        <w:rPr>
          <w:b/>
          <w:bCs/>
        </w:rPr>
      </w:pPr>
      <w:r>
        <w:rPr>
          <w:rFonts w:ascii="Arial" w:hAnsi="Arial" w:cs="David"/>
          <w:rtl/>
        </w:rPr>
        <w:lastRenderedPageBreak/>
        <w:t>נא לשלוח את הבקשה</w:t>
      </w:r>
      <w:r>
        <w:rPr>
          <w:rFonts w:ascii="Arial" w:hAnsi="Arial" w:cs="David"/>
          <w:b/>
          <w:bCs/>
          <w:rtl/>
        </w:rPr>
        <w:t xml:space="preserve"> </w:t>
      </w:r>
      <w:r>
        <w:rPr>
          <w:rFonts w:ascii="Arial" w:hAnsi="Arial" w:cs="David"/>
          <w:rtl/>
        </w:rPr>
        <w:t xml:space="preserve">אל יו"ר הועדה, ד"ר אריאל זלמן </w:t>
      </w:r>
      <w:r>
        <w:rPr>
          <w:rFonts w:ascii="Arial" w:hAnsi="Arial" w:cs="David"/>
        </w:rPr>
        <w:t>ariel.zellman@biu.ac.il</w:t>
      </w:r>
      <w:r>
        <w:rPr>
          <w:rFonts w:ascii="Arial" w:hAnsi="Arial" w:cs="David"/>
          <w:rtl/>
        </w:rPr>
        <w:t xml:space="preserve"> . שימו לב: </w:t>
      </w:r>
      <w:r>
        <w:rPr>
          <w:rFonts w:ascii="Arial" w:hAnsi="Arial" w:cs="David"/>
          <w:b/>
          <w:bCs/>
          <w:rtl/>
        </w:rPr>
        <w:t xml:space="preserve">יש לשלוח את ארבעת הטפסים בקובץ אחד </w:t>
      </w:r>
      <w:r>
        <w:rPr>
          <w:rFonts w:ascii="Arial" w:hAnsi="Arial" w:cs="David"/>
          <w:b/>
          <w:bCs/>
          <w:rtl/>
        </w:rPr>
        <w:t xml:space="preserve">+ </w:t>
      </w:r>
      <w:r>
        <w:rPr>
          <w:rFonts w:ascii="Arial" w:hAnsi="Arial" w:cs="David"/>
          <w:b/>
          <w:bCs/>
          <w:rtl/>
        </w:rPr>
        <w:t>תעודת הסמכה ב</w:t>
      </w:r>
      <w:r>
        <w:rPr>
          <w:rFonts w:ascii="Arial" w:hAnsi="Arial" w:cs="David"/>
          <w:b/>
          <w:bCs/>
        </w:rPr>
        <w:t>GCP</w:t>
      </w:r>
      <w:r>
        <w:rPr>
          <w:rFonts w:ascii="Arial" w:hAnsi="Arial" w:cs="David"/>
          <w:b/>
          <w:bCs/>
          <w:rtl/>
        </w:rPr>
        <w:t>.</w:t>
      </w:r>
    </w:p>
    <w:p w14:paraId="227019EB" w14:textId="77777777" w:rsidR="00BE6D9E" w:rsidRDefault="00BE6D9E">
      <w:pPr>
        <w:spacing w:line="360" w:lineRule="auto"/>
        <w:rPr>
          <w:rFonts w:ascii="Arial" w:hAnsi="Arial" w:cs="David"/>
        </w:rPr>
      </w:pPr>
    </w:p>
    <w:p w14:paraId="419F1C52" w14:textId="77777777" w:rsidR="00BE6D9E" w:rsidRDefault="00BE6D9E">
      <w:pPr>
        <w:bidi w:val="0"/>
        <w:jc w:val="center"/>
        <w:rPr>
          <w:rFonts w:ascii="Arial" w:hAnsi="Arial" w:cs="David"/>
          <w:b/>
          <w:bCs/>
          <w:sz w:val="28"/>
          <w:szCs w:val="28"/>
          <w:u w:val="single"/>
        </w:rPr>
      </w:pPr>
    </w:p>
    <w:p w14:paraId="100E485D" w14:textId="77777777" w:rsidR="00BE6D9E" w:rsidRDefault="008B38F9">
      <w:pPr>
        <w:jc w:val="center"/>
        <w:rPr>
          <w:rFonts w:ascii="Arial" w:hAnsi="Arial" w:cs="David"/>
          <w:b/>
          <w:bCs/>
          <w:sz w:val="28"/>
          <w:szCs w:val="28"/>
          <w:u w:val="single"/>
        </w:rPr>
      </w:pPr>
      <w:r>
        <w:rPr>
          <w:rFonts w:ascii="Arial" w:hAnsi="Arial" w:cs="David"/>
          <w:b/>
          <w:bCs/>
          <w:sz w:val="28"/>
          <w:szCs w:val="28"/>
          <w:u w:val="single"/>
          <w:rtl/>
        </w:rPr>
        <w:t>הטפסים ודגשים למילוי</w:t>
      </w:r>
    </w:p>
    <w:p w14:paraId="0EFAD1B5" w14:textId="77777777" w:rsidR="00BE6D9E" w:rsidRDefault="008B38F9">
      <w:pPr>
        <w:spacing w:before="240"/>
        <w:jc w:val="center"/>
      </w:pPr>
      <w:r>
        <w:rPr>
          <w:rFonts w:cs="David"/>
          <w:rtl/>
        </w:rPr>
        <w:t>הטפסים הנדרשים לצורך הגשת הבקשה נמצאים בנספחים בסוף קובץ הנחיות זה (ראה הפניה).</w:t>
      </w:r>
    </w:p>
    <w:p w14:paraId="474BCFE4" w14:textId="77777777" w:rsidR="00BE6D9E" w:rsidRDefault="00BE6D9E">
      <w:pPr>
        <w:bidi w:val="0"/>
        <w:jc w:val="right"/>
        <w:rPr>
          <w:rFonts w:ascii="Arial" w:hAnsi="Arial" w:cs="David"/>
          <w:b/>
          <w:bCs/>
        </w:rPr>
      </w:pPr>
    </w:p>
    <w:p w14:paraId="42732E14" w14:textId="77777777" w:rsidR="00BE6D9E" w:rsidRDefault="00BE6D9E">
      <w:pPr>
        <w:rPr>
          <w:rFonts w:ascii="Arial" w:hAnsi="Arial" w:cs="David"/>
        </w:rPr>
      </w:pPr>
    </w:p>
    <w:p w14:paraId="57BB7D58" w14:textId="77777777" w:rsidR="00BE6D9E" w:rsidRDefault="008B38F9">
      <w:pPr>
        <w:jc w:val="center"/>
        <w:rPr>
          <w:rFonts w:ascii="Arial" w:hAnsi="Arial" w:cs="David"/>
          <w:b/>
          <w:bCs/>
          <w:sz w:val="28"/>
          <w:szCs w:val="28"/>
          <w:u w:val="single"/>
        </w:rPr>
      </w:pPr>
      <w:r>
        <w:rPr>
          <w:rFonts w:ascii="Arial" w:hAnsi="Arial" w:cs="David"/>
          <w:b/>
          <w:bCs/>
          <w:sz w:val="28"/>
          <w:szCs w:val="28"/>
          <w:u w:val="single"/>
          <w:rtl/>
        </w:rPr>
        <w:t>שאלות נפוצות</w:t>
      </w:r>
      <w:r>
        <w:rPr>
          <w:rFonts w:ascii="Arial" w:hAnsi="Arial" w:cs="David"/>
          <w:b/>
          <w:bCs/>
          <w:sz w:val="28"/>
          <w:szCs w:val="28"/>
          <w:u w:val="single"/>
          <w:rtl/>
        </w:rPr>
        <w:t>:</w:t>
      </w:r>
    </w:p>
    <w:p w14:paraId="4EC48F21" w14:textId="77777777" w:rsidR="00BE6D9E" w:rsidRDefault="008B38F9">
      <w:pPr>
        <w:pStyle w:val="af1"/>
        <w:numPr>
          <w:ilvl w:val="0"/>
          <w:numId w:val="2"/>
        </w:numPr>
        <w:spacing w:line="360" w:lineRule="auto"/>
        <w:ind w:left="20"/>
        <w:jc w:val="both"/>
        <w:rPr>
          <w:rFonts w:ascii="Arial" w:hAnsi="Arial" w:cs="David"/>
        </w:rPr>
      </w:pPr>
      <w:r>
        <w:rPr>
          <w:rFonts w:ascii="Arial" w:hAnsi="Arial" w:cs="David"/>
          <w:u w:val="single"/>
          <w:rtl/>
        </w:rPr>
        <w:t xml:space="preserve">מדוע יש צורך במילוי </w:t>
      </w:r>
      <w:r>
        <w:rPr>
          <w:rFonts w:ascii="Arial" w:hAnsi="Arial" w:cs="David"/>
          <w:b/>
          <w:bCs/>
          <w:u w:val="single"/>
          <w:rtl/>
        </w:rPr>
        <w:t>כתובות המגורים</w:t>
      </w:r>
      <w:r>
        <w:rPr>
          <w:rFonts w:ascii="Arial" w:hAnsi="Arial" w:cs="David"/>
          <w:u w:val="single"/>
          <w:rtl/>
        </w:rPr>
        <w:t xml:space="preserve"> של הנסיין והמנחה?</w:t>
      </w:r>
      <w:r>
        <w:rPr>
          <w:rFonts w:ascii="Arial" w:hAnsi="Arial" w:cs="David"/>
          <w:rtl/>
        </w:rPr>
        <w:t xml:space="preserve"> לצורך נגישות וזיהוי </w:t>
      </w:r>
      <w:r>
        <w:rPr>
          <w:rFonts w:ascii="Arial" w:hAnsi="Arial" w:cs="David"/>
          <w:rtl/>
        </w:rPr>
        <w:t>הועדה.</w:t>
      </w:r>
    </w:p>
    <w:p w14:paraId="65B3CFFC" w14:textId="77777777" w:rsidR="00BE6D9E" w:rsidRDefault="008B38F9">
      <w:pPr>
        <w:pStyle w:val="af1"/>
        <w:numPr>
          <w:ilvl w:val="0"/>
          <w:numId w:val="2"/>
        </w:numPr>
        <w:spacing w:line="360" w:lineRule="auto"/>
        <w:ind w:left="20"/>
        <w:jc w:val="both"/>
        <w:rPr>
          <w:rFonts w:ascii="Arial" w:hAnsi="Arial" w:cs="David"/>
        </w:rPr>
      </w:pPr>
      <w:r>
        <w:rPr>
          <w:rFonts w:ascii="Arial" w:hAnsi="Arial" w:cs="David"/>
          <w:u w:val="single"/>
          <w:rtl/>
        </w:rPr>
        <w:t xml:space="preserve">מה קורה במצב שעלולה להיגרם </w:t>
      </w:r>
      <w:r>
        <w:rPr>
          <w:rFonts w:ascii="Arial" w:hAnsi="Arial" w:cs="David"/>
          <w:b/>
          <w:bCs/>
          <w:u w:val="single"/>
          <w:rtl/>
        </w:rPr>
        <w:t>תחושת אי נוחות</w:t>
      </w:r>
      <w:r>
        <w:rPr>
          <w:rFonts w:ascii="Arial" w:hAnsi="Arial" w:cs="David"/>
          <w:u w:val="single"/>
          <w:rtl/>
        </w:rPr>
        <w:t xml:space="preserve"> לנבדקים?</w:t>
      </w:r>
      <w:r>
        <w:rPr>
          <w:rFonts w:ascii="Arial" w:hAnsi="Arial" w:cs="David"/>
          <w:rtl/>
        </w:rPr>
        <w:t xml:space="preserve"> יש צורך למלא בטופס ההצעה מדוע תחושה זו עלולה להיגרם ומה החוקר מציע בכדי לצמצם או למנוע תחושה זו. </w:t>
      </w:r>
    </w:p>
    <w:p w14:paraId="3E3EDF13" w14:textId="77777777" w:rsidR="00BE6D9E" w:rsidRDefault="008B38F9">
      <w:pPr>
        <w:pStyle w:val="af1"/>
        <w:numPr>
          <w:ilvl w:val="0"/>
          <w:numId w:val="2"/>
        </w:numPr>
        <w:spacing w:line="360" w:lineRule="auto"/>
        <w:ind w:left="20"/>
        <w:jc w:val="both"/>
        <w:rPr>
          <w:rFonts w:ascii="Arial" w:hAnsi="Arial" w:cs="David"/>
        </w:rPr>
      </w:pPr>
      <w:r>
        <w:rPr>
          <w:rFonts w:ascii="Arial" w:hAnsi="Arial" w:cs="David"/>
          <w:u w:val="single"/>
          <w:rtl/>
        </w:rPr>
        <w:t xml:space="preserve">מה יש לעשות במידה </w:t>
      </w:r>
      <w:r>
        <w:rPr>
          <w:rFonts w:ascii="Arial" w:hAnsi="Arial" w:cs="David"/>
          <w:b/>
          <w:bCs/>
          <w:u w:val="single"/>
          <w:rtl/>
        </w:rPr>
        <w:t>והנבדקים קטינים</w:t>
      </w:r>
      <w:r>
        <w:rPr>
          <w:rFonts w:ascii="Arial" w:hAnsi="Arial" w:cs="David"/>
          <w:u w:val="single"/>
          <w:rtl/>
        </w:rPr>
        <w:t>?</w:t>
      </w:r>
      <w:r>
        <w:rPr>
          <w:rFonts w:ascii="Arial" w:hAnsi="Arial" w:cs="David"/>
          <w:rtl/>
        </w:rPr>
        <w:t xml:space="preserve"> יש לציין בטופס הבקשה כי ההורה/ האפוטרופוס חותם על טופס הסכמה </w:t>
      </w:r>
      <w:r>
        <w:rPr>
          <w:rFonts w:ascii="Arial" w:hAnsi="Arial" w:cs="David"/>
          <w:rtl/>
        </w:rPr>
        <w:t xml:space="preserve">מדעת ויש לצרף את טופס הסבר על המחקר שיינתן לאפוטרופוס לפני חתימתו. במקרים כאלה, ייתכן שהועדה המחלקתית תפנה </w:t>
      </w:r>
      <w:proofErr w:type="spellStart"/>
      <w:r>
        <w:rPr>
          <w:rFonts w:ascii="Arial" w:hAnsi="Arial" w:cs="David"/>
          <w:rtl/>
        </w:rPr>
        <w:t>לועדת</w:t>
      </w:r>
      <w:proofErr w:type="spellEnd"/>
      <w:r>
        <w:rPr>
          <w:rFonts w:ascii="Arial" w:hAnsi="Arial" w:cs="David"/>
          <w:rtl/>
        </w:rPr>
        <w:t xml:space="preserve"> האתיקה המוסדית לאישור המחקר.</w:t>
      </w:r>
    </w:p>
    <w:p w14:paraId="0D009E4B" w14:textId="77777777" w:rsidR="00BE6D9E" w:rsidRDefault="008B38F9">
      <w:pPr>
        <w:spacing w:line="360" w:lineRule="auto"/>
        <w:jc w:val="center"/>
        <w:rPr>
          <w:rFonts w:ascii="Arial" w:hAnsi="Arial" w:cs="David"/>
          <w:b/>
          <w:bCs/>
          <w:sz w:val="28"/>
          <w:szCs w:val="28"/>
        </w:rPr>
      </w:pPr>
      <w:r>
        <w:rPr>
          <w:rFonts w:ascii="Arial" w:hAnsi="Arial" w:cs="David"/>
          <w:b/>
          <w:bCs/>
          <w:sz w:val="28"/>
          <w:szCs w:val="28"/>
          <w:rtl/>
        </w:rPr>
        <w:t>נשמח לעמוד לשירותכם</w:t>
      </w:r>
      <w:r>
        <w:rPr>
          <w:rFonts w:ascii="Arial" w:hAnsi="Arial" w:cs="David"/>
          <w:b/>
          <w:bCs/>
          <w:sz w:val="28"/>
          <w:szCs w:val="28"/>
          <w:rtl/>
        </w:rPr>
        <w:t xml:space="preserve">. </w:t>
      </w:r>
      <w:r>
        <w:rPr>
          <w:rFonts w:ascii="Arial" w:hAnsi="Arial" w:cs="David"/>
          <w:b/>
          <w:bCs/>
          <w:sz w:val="28"/>
          <w:szCs w:val="28"/>
          <w:rtl/>
        </w:rPr>
        <w:t>בהצלחה בביצוע המחקר</w:t>
      </w:r>
      <w:r>
        <w:rPr>
          <w:rFonts w:ascii="Arial" w:hAnsi="Arial" w:cs="David"/>
          <w:b/>
          <w:bCs/>
          <w:sz w:val="28"/>
          <w:szCs w:val="28"/>
          <w:rtl/>
        </w:rPr>
        <w:t>.</w:t>
      </w:r>
    </w:p>
    <w:sectPr w:rsidR="00BE6D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797" w:bottom="1440" w:left="1797" w:header="851" w:footer="73" w:gutter="0"/>
      <w:cols w:space="720"/>
      <w:formProt w:val="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E8026" w14:textId="77777777" w:rsidR="008B38F9" w:rsidRDefault="008B38F9">
      <w:r>
        <w:separator/>
      </w:r>
    </w:p>
  </w:endnote>
  <w:endnote w:type="continuationSeparator" w:id="0">
    <w:p w14:paraId="6C3EB218" w14:textId="77777777" w:rsidR="008B38F9" w:rsidRDefault="008B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87AE2" w14:textId="77777777" w:rsidR="00BE6D9E" w:rsidRDefault="00BE6D9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E8A27" w14:textId="77777777" w:rsidR="00BE6D9E" w:rsidRDefault="00BE6D9E">
    <w:pPr>
      <w:bidi w:val="0"/>
    </w:pPr>
  </w:p>
  <w:tbl>
    <w:tblPr>
      <w:bidiVisual/>
      <w:tblW w:w="10080" w:type="dxa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080"/>
    </w:tblGrid>
    <w:tr w:rsidR="00BE6D9E" w14:paraId="57C3F0A0" w14:textId="77777777">
      <w:trPr>
        <w:jc w:val="center"/>
      </w:trPr>
      <w:tc>
        <w:tcPr>
          <w:tcW w:w="10080" w:type="dxa"/>
          <w:tcBorders>
            <w:bottom w:val="single" w:sz="4" w:space="0" w:color="4D555B"/>
          </w:tcBorders>
        </w:tcPr>
        <w:p w14:paraId="1806CBC5" w14:textId="77777777" w:rsidR="00BE6D9E" w:rsidRDefault="008B38F9">
          <w:pPr>
            <w:pStyle w:val="a6"/>
            <w:tabs>
              <w:tab w:val="right" w:pos="10332"/>
            </w:tabs>
            <w:bidi w:val="0"/>
            <w:spacing w:after="60"/>
            <w:jc w:val="center"/>
            <w:rPr>
              <w:rFonts w:ascii="Arial" w:hAnsi="Arial" w:cs="Arial"/>
              <w:color w:val="4D555B"/>
              <w:spacing w:val="14"/>
              <w:sz w:val="19"/>
              <w:szCs w:val="19"/>
              <w:lang w:val="de-DE"/>
            </w:rPr>
          </w:pPr>
          <w:r>
            <w:rPr>
              <w:rFonts w:ascii="Arial" w:hAnsi="Arial" w:cs="Arial"/>
              <w:color w:val="4D555B"/>
              <w:spacing w:val="14"/>
              <w:sz w:val="19"/>
              <w:szCs w:val="19"/>
              <w:lang w:val="de-DE"/>
            </w:rPr>
            <w:t>Tel: 03 531 8</w:t>
          </w:r>
          <w:r>
            <w:rPr>
              <w:rFonts w:ascii="Arial" w:hAnsi="Arial" w:cs="Arial"/>
              <w:color w:val="4D555B"/>
              <w:spacing w:val="14"/>
              <w:sz w:val="19"/>
              <w:szCs w:val="19"/>
            </w:rPr>
            <w:t>5</w:t>
          </w:r>
          <w:r>
            <w:rPr>
              <w:rFonts w:ascii="Arial" w:hAnsi="Arial" w:cs="Arial"/>
              <w:color w:val="4D555B"/>
              <w:spacing w:val="14"/>
              <w:sz w:val="19"/>
              <w:szCs w:val="19"/>
              <w:lang w:val="de-DE"/>
            </w:rPr>
            <w:t xml:space="preserve">78 </w:t>
          </w:r>
          <w:r>
            <w:rPr>
              <w:rFonts w:ascii="Arial" w:hAnsi="Arial" w:cs="Arial"/>
              <w:color w:val="4D555B"/>
              <w:spacing w:val="14"/>
              <w:sz w:val="19"/>
              <w:szCs w:val="19"/>
              <w:rtl/>
              <w:lang w:val="de-DE"/>
            </w:rPr>
            <w:t>טלפון</w:t>
          </w:r>
          <w:r>
            <w:rPr>
              <w:rFonts w:ascii="Arial" w:hAnsi="Arial" w:cs="Arial"/>
              <w:color w:val="4D555B"/>
              <w:spacing w:val="14"/>
              <w:sz w:val="19"/>
              <w:szCs w:val="19"/>
              <w:lang w:val="de-DE"/>
            </w:rPr>
            <w:t xml:space="preserve">: </w:t>
          </w:r>
          <w:r>
            <w:rPr>
              <w:rFonts w:ascii="Wingdings" w:eastAsia="Wingdings" w:hAnsi="Wingdings" w:cs="Wingdings"/>
              <w:color w:val="4D555B"/>
              <w:spacing w:val="14"/>
              <w:sz w:val="19"/>
              <w:szCs w:val="19"/>
            </w:rPr>
            <w:sym w:font="Wingdings" w:char="F09F"/>
          </w:r>
          <w:r>
            <w:rPr>
              <w:rFonts w:ascii="Arial" w:hAnsi="Arial" w:cs="Arial"/>
              <w:color w:val="4D555B"/>
              <w:spacing w:val="14"/>
              <w:sz w:val="19"/>
              <w:szCs w:val="19"/>
              <w:lang w:val="de-DE"/>
            </w:rPr>
            <w:t xml:space="preserve"> </w:t>
          </w:r>
          <w:r>
            <w:rPr>
              <w:rFonts w:ascii="Calibri" w:hAnsi="Calibri" w:cs="Arial"/>
              <w:color w:val="0563C1"/>
              <w:sz w:val="22"/>
              <w:szCs w:val="22"/>
              <w:u w:val="single"/>
              <w:lang w:val="de-DE"/>
            </w:rPr>
            <w:t>Political.dept@mail.biu.ac.il</w:t>
          </w:r>
          <w:r>
            <w:rPr>
              <w:rFonts w:ascii="Arial" w:hAnsi="Arial" w:cs="Arial"/>
              <w:color w:val="4D555B"/>
              <w:spacing w:val="14"/>
              <w:sz w:val="19"/>
              <w:szCs w:val="19"/>
              <w:lang w:val="de-DE"/>
            </w:rPr>
            <w:t xml:space="preserve"> </w:t>
          </w:r>
          <w:r>
            <w:rPr>
              <w:rFonts w:ascii="Wingdings" w:eastAsia="Wingdings" w:hAnsi="Wingdings" w:cs="Wingdings"/>
              <w:color w:val="4D555B"/>
              <w:spacing w:val="14"/>
              <w:sz w:val="19"/>
              <w:szCs w:val="19"/>
            </w:rPr>
            <w:sym w:font="Wingdings" w:char="F09F"/>
          </w:r>
          <w:r>
            <w:rPr>
              <w:rFonts w:ascii="Arial" w:hAnsi="Arial" w:cs="Arial"/>
              <w:color w:val="4D555B"/>
              <w:spacing w:val="14"/>
              <w:sz w:val="19"/>
              <w:szCs w:val="19"/>
              <w:lang w:val="de-DE"/>
            </w:rPr>
            <w:t xml:space="preserve"> https://politics.biu.ac.il/</w:t>
          </w:r>
        </w:p>
      </w:tc>
    </w:tr>
    <w:tr w:rsidR="00BE6D9E" w14:paraId="0ECC7957" w14:textId="77777777">
      <w:trPr>
        <w:jc w:val="center"/>
      </w:trPr>
      <w:tc>
        <w:tcPr>
          <w:tcW w:w="10080" w:type="dxa"/>
          <w:tcBorders>
            <w:top w:val="single" w:sz="4" w:space="0" w:color="4D555B"/>
          </w:tcBorders>
        </w:tcPr>
        <w:p w14:paraId="12F2FC79" w14:textId="77777777" w:rsidR="00BE6D9E" w:rsidRDefault="008B38F9">
          <w:pPr>
            <w:pStyle w:val="a6"/>
            <w:bidi w:val="0"/>
            <w:spacing w:before="60"/>
            <w:jc w:val="center"/>
            <w:rPr>
              <w:rFonts w:ascii="Arial" w:hAnsi="Arial" w:cs="Arial"/>
              <w:color w:val="4D555B"/>
              <w:spacing w:val="5"/>
              <w:sz w:val="19"/>
              <w:szCs w:val="19"/>
            </w:rPr>
          </w:pPr>
          <w:r>
            <w:rPr>
              <w:rFonts w:ascii="Arial" w:hAnsi="Arial" w:cs="Arial"/>
              <w:color w:val="4D555B"/>
              <w:spacing w:val="5"/>
              <w:sz w:val="19"/>
              <w:szCs w:val="19"/>
            </w:rPr>
            <w:t xml:space="preserve">Bar-Ilan University (RA), Ramat Gan 52900, Israel </w:t>
          </w:r>
          <w:r>
            <w:rPr>
              <w:rFonts w:ascii="Arial" w:hAnsi="Arial" w:cs="Arial"/>
              <w:b/>
              <w:bCs/>
              <w:color w:val="4D555B"/>
              <w:spacing w:val="5"/>
              <w:sz w:val="19"/>
              <w:szCs w:val="19"/>
            </w:rPr>
            <w:t xml:space="preserve">• </w:t>
          </w:r>
          <w:r>
            <w:rPr>
              <w:rFonts w:ascii="Arial" w:hAnsi="Arial" w:cs="Arial"/>
              <w:b/>
              <w:bCs/>
              <w:color w:val="CB7322"/>
              <w:spacing w:val="5"/>
              <w:sz w:val="19"/>
              <w:szCs w:val="19"/>
            </w:rPr>
            <w:t>www.biu.ac.il</w:t>
          </w:r>
          <w:r>
            <w:rPr>
              <w:rFonts w:ascii="Arial" w:hAnsi="Arial" w:cs="Arial"/>
              <w:color w:val="4D555B"/>
              <w:spacing w:val="5"/>
              <w:sz w:val="19"/>
              <w:szCs w:val="19"/>
            </w:rPr>
            <w:t xml:space="preserve"> </w:t>
          </w:r>
          <w:r>
            <w:rPr>
              <w:rFonts w:ascii="Arial" w:hAnsi="Arial" w:cs="Arial"/>
              <w:b/>
              <w:bCs/>
              <w:color w:val="4D555B"/>
              <w:spacing w:val="5"/>
              <w:sz w:val="19"/>
              <w:szCs w:val="19"/>
            </w:rPr>
            <w:t>•</w:t>
          </w:r>
          <w:r>
            <w:rPr>
              <w:rFonts w:ascii="Arial" w:hAnsi="Arial" w:cs="Arial"/>
              <w:color w:val="4D555B"/>
              <w:spacing w:val="5"/>
              <w:sz w:val="19"/>
              <w:szCs w:val="19"/>
            </w:rPr>
            <w:t xml:space="preserve"> </w:t>
          </w:r>
          <w:r>
            <w:rPr>
              <w:rFonts w:ascii="Arial" w:hAnsi="Arial" w:cs="Arial"/>
              <w:color w:val="4D555B"/>
              <w:spacing w:val="5"/>
              <w:sz w:val="19"/>
              <w:szCs w:val="19"/>
              <w:rtl/>
            </w:rPr>
            <w:t>אוניברסיטת בר</w:t>
          </w:r>
          <w:r>
            <w:rPr>
              <w:rFonts w:ascii="Arial" w:hAnsi="Arial" w:cs="Arial"/>
              <w:color w:val="4D555B"/>
              <w:spacing w:val="5"/>
              <w:sz w:val="19"/>
              <w:szCs w:val="19"/>
              <w:rtl/>
            </w:rPr>
            <w:t>-</w:t>
          </w:r>
          <w:r>
            <w:rPr>
              <w:rFonts w:ascii="Arial" w:hAnsi="Arial" w:cs="Arial"/>
              <w:color w:val="4D555B"/>
              <w:spacing w:val="5"/>
              <w:sz w:val="19"/>
              <w:szCs w:val="19"/>
              <w:rtl/>
            </w:rPr>
            <w:t xml:space="preserve">אילן </w:t>
          </w:r>
          <w:r>
            <w:rPr>
              <w:rFonts w:ascii="Arial" w:hAnsi="Arial" w:cs="Arial"/>
              <w:color w:val="4D555B"/>
              <w:spacing w:val="5"/>
              <w:sz w:val="19"/>
              <w:szCs w:val="19"/>
              <w:rtl/>
            </w:rPr>
            <w:t>(</w:t>
          </w:r>
          <w:proofErr w:type="spellStart"/>
          <w:r>
            <w:rPr>
              <w:rFonts w:ascii="Arial" w:hAnsi="Arial" w:cs="Arial"/>
              <w:color w:val="4D555B"/>
              <w:spacing w:val="5"/>
              <w:sz w:val="19"/>
              <w:szCs w:val="19"/>
              <w:rtl/>
            </w:rPr>
            <w:t>ע</w:t>
          </w:r>
          <w:r>
            <w:rPr>
              <w:rFonts w:ascii="Arial" w:hAnsi="Arial" w:cs="Arial"/>
              <w:color w:val="4D555B"/>
              <w:spacing w:val="5"/>
              <w:sz w:val="19"/>
              <w:szCs w:val="19"/>
              <w:rtl/>
            </w:rPr>
            <w:t>"</w:t>
          </w:r>
          <w:r>
            <w:rPr>
              <w:rFonts w:ascii="Arial" w:hAnsi="Arial" w:cs="Arial"/>
              <w:color w:val="4D555B"/>
              <w:spacing w:val="5"/>
              <w:sz w:val="19"/>
              <w:szCs w:val="19"/>
              <w:rtl/>
            </w:rPr>
            <w:t>ר</w:t>
          </w:r>
          <w:proofErr w:type="spellEnd"/>
          <w:r>
            <w:rPr>
              <w:rFonts w:ascii="Arial" w:hAnsi="Arial" w:cs="Arial"/>
              <w:color w:val="4D555B"/>
              <w:spacing w:val="5"/>
              <w:sz w:val="19"/>
              <w:szCs w:val="19"/>
              <w:rtl/>
            </w:rPr>
            <w:t xml:space="preserve">), </w:t>
          </w:r>
          <w:r>
            <w:rPr>
              <w:rFonts w:ascii="Arial" w:hAnsi="Arial" w:cs="Arial"/>
              <w:color w:val="4D555B"/>
              <w:spacing w:val="5"/>
              <w:sz w:val="19"/>
              <w:szCs w:val="19"/>
              <w:rtl/>
            </w:rPr>
            <w:t xml:space="preserve">רמת גן </w:t>
          </w:r>
          <w:r>
            <w:rPr>
              <w:rFonts w:ascii="Arial" w:hAnsi="Arial" w:cs="Arial"/>
              <w:color w:val="4D555B"/>
              <w:spacing w:val="5"/>
              <w:sz w:val="19"/>
              <w:szCs w:val="19"/>
            </w:rPr>
            <w:t>52900</w:t>
          </w:r>
          <w:r>
            <w:rPr>
              <w:rFonts w:ascii="Arial" w:hAnsi="Arial" w:cs="Arial"/>
              <w:color w:val="4D555B"/>
              <w:spacing w:val="5"/>
              <w:sz w:val="19"/>
              <w:szCs w:val="19"/>
              <w:rtl/>
            </w:rPr>
            <w:t xml:space="preserve">, </w:t>
          </w:r>
          <w:r>
            <w:rPr>
              <w:rFonts w:ascii="Arial" w:hAnsi="Arial" w:cs="Arial"/>
              <w:color w:val="4D555B"/>
              <w:spacing w:val="5"/>
              <w:sz w:val="19"/>
              <w:szCs w:val="19"/>
              <w:rtl/>
            </w:rPr>
            <w:t>ישראל</w:t>
          </w:r>
        </w:p>
      </w:tc>
    </w:tr>
  </w:tbl>
  <w:p w14:paraId="5557A7BD" w14:textId="77777777" w:rsidR="00BE6D9E" w:rsidRDefault="00BE6D9E">
    <w:pPr>
      <w:pStyle w:val="a6"/>
      <w:bidi w:val="0"/>
      <w:ind w:left="-720"/>
      <w:rPr>
        <w:rFonts w:ascii="Arial" w:hAnsi="Arial" w:cs="Arial"/>
      </w:rPr>
    </w:pPr>
  </w:p>
  <w:p w14:paraId="1ECAF326" w14:textId="77777777" w:rsidR="00BE6D9E" w:rsidRDefault="00BE6D9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AC927" w14:textId="77777777" w:rsidR="00BE6D9E" w:rsidRDefault="00BE6D9E">
    <w:pPr>
      <w:bidi w:val="0"/>
    </w:pPr>
  </w:p>
  <w:tbl>
    <w:tblPr>
      <w:bidiVisual/>
      <w:tblW w:w="10080" w:type="dxa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080"/>
    </w:tblGrid>
    <w:tr w:rsidR="00BE6D9E" w14:paraId="2CBDB547" w14:textId="77777777">
      <w:trPr>
        <w:jc w:val="center"/>
      </w:trPr>
      <w:tc>
        <w:tcPr>
          <w:tcW w:w="10080" w:type="dxa"/>
          <w:tcBorders>
            <w:bottom w:val="single" w:sz="4" w:space="0" w:color="4D555B"/>
          </w:tcBorders>
        </w:tcPr>
        <w:p w14:paraId="63E39450" w14:textId="77777777" w:rsidR="00BE6D9E" w:rsidRDefault="008B38F9">
          <w:pPr>
            <w:pStyle w:val="a6"/>
            <w:tabs>
              <w:tab w:val="right" w:pos="10332"/>
            </w:tabs>
            <w:bidi w:val="0"/>
            <w:spacing w:after="60"/>
            <w:jc w:val="center"/>
            <w:rPr>
              <w:rFonts w:ascii="Arial" w:hAnsi="Arial" w:cs="Arial"/>
              <w:color w:val="4D555B"/>
              <w:spacing w:val="14"/>
              <w:sz w:val="19"/>
              <w:szCs w:val="19"/>
              <w:lang w:val="de-DE"/>
            </w:rPr>
          </w:pPr>
          <w:r>
            <w:rPr>
              <w:rFonts w:ascii="Arial" w:hAnsi="Arial" w:cs="Arial"/>
              <w:color w:val="4D555B"/>
              <w:spacing w:val="14"/>
              <w:sz w:val="19"/>
              <w:szCs w:val="19"/>
              <w:lang w:val="de-DE"/>
            </w:rPr>
            <w:t>Tel: 03 531 8</w:t>
          </w:r>
          <w:r>
            <w:rPr>
              <w:rFonts w:ascii="Arial" w:hAnsi="Arial" w:cs="Arial"/>
              <w:color w:val="4D555B"/>
              <w:spacing w:val="14"/>
              <w:sz w:val="19"/>
              <w:szCs w:val="19"/>
            </w:rPr>
            <w:t>5</w:t>
          </w:r>
          <w:r>
            <w:rPr>
              <w:rFonts w:ascii="Arial" w:hAnsi="Arial" w:cs="Arial"/>
              <w:color w:val="4D555B"/>
              <w:spacing w:val="14"/>
              <w:sz w:val="19"/>
              <w:szCs w:val="19"/>
              <w:lang w:val="de-DE"/>
            </w:rPr>
            <w:t xml:space="preserve">78 </w:t>
          </w:r>
          <w:r>
            <w:rPr>
              <w:rFonts w:ascii="Arial" w:hAnsi="Arial" w:cs="Arial"/>
              <w:color w:val="4D555B"/>
              <w:spacing w:val="14"/>
              <w:sz w:val="19"/>
              <w:szCs w:val="19"/>
              <w:rtl/>
              <w:lang w:val="de-DE"/>
            </w:rPr>
            <w:t>טלפון</w:t>
          </w:r>
          <w:r>
            <w:rPr>
              <w:rFonts w:ascii="Arial" w:hAnsi="Arial" w:cs="Arial"/>
              <w:color w:val="4D555B"/>
              <w:spacing w:val="14"/>
              <w:sz w:val="19"/>
              <w:szCs w:val="19"/>
              <w:lang w:val="de-DE"/>
            </w:rPr>
            <w:t xml:space="preserve">: </w:t>
          </w:r>
          <w:r>
            <w:rPr>
              <w:rFonts w:ascii="Wingdings" w:eastAsia="Wingdings" w:hAnsi="Wingdings" w:cs="Wingdings"/>
              <w:color w:val="4D555B"/>
              <w:spacing w:val="14"/>
              <w:sz w:val="19"/>
              <w:szCs w:val="19"/>
            </w:rPr>
            <w:sym w:font="Wingdings" w:char="F09F"/>
          </w:r>
          <w:r>
            <w:rPr>
              <w:rFonts w:ascii="Arial" w:hAnsi="Arial" w:cs="Arial"/>
              <w:color w:val="4D555B"/>
              <w:spacing w:val="14"/>
              <w:sz w:val="19"/>
              <w:szCs w:val="19"/>
              <w:lang w:val="de-DE"/>
            </w:rPr>
            <w:t xml:space="preserve"> </w:t>
          </w:r>
          <w:r>
            <w:rPr>
              <w:rFonts w:ascii="Calibri" w:hAnsi="Calibri" w:cs="Arial"/>
              <w:color w:val="0563C1"/>
              <w:sz w:val="22"/>
              <w:szCs w:val="22"/>
              <w:u w:val="single"/>
              <w:lang w:val="de-DE"/>
            </w:rPr>
            <w:t>Political.dept@mail.biu.ac.il</w:t>
          </w:r>
          <w:r>
            <w:rPr>
              <w:rFonts w:ascii="Arial" w:hAnsi="Arial" w:cs="Arial"/>
              <w:color w:val="4D555B"/>
              <w:spacing w:val="14"/>
              <w:sz w:val="19"/>
              <w:szCs w:val="19"/>
              <w:lang w:val="de-DE"/>
            </w:rPr>
            <w:t xml:space="preserve"> </w:t>
          </w:r>
          <w:r>
            <w:rPr>
              <w:rFonts w:ascii="Wingdings" w:eastAsia="Wingdings" w:hAnsi="Wingdings" w:cs="Wingdings"/>
              <w:color w:val="4D555B"/>
              <w:spacing w:val="14"/>
              <w:sz w:val="19"/>
              <w:szCs w:val="19"/>
            </w:rPr>
            <w:sym w:font="Wingdings" w:char="F09F"/>
          </w:r>
          <w:r>
            <w:rPr>
              <w:rFonts w:ascii="Arial" w:hAnsi="Arial" w:cs="Arial"/>
              <w:color w:val="4D555B"/>
              <w:spacing w:val="14"/>
              <w:sz w:val="19"/>
              <w:szCs w:val="19"/>
              <w:lang w:val="de-DE"/>
            </w:rPr>
            <w:t xml:space="preserve"> https://politics.biu.ac.il/</w:t>
          </w:r>
        </w:p>
      </w:tc>
    </w:tr>
    <w:tr w:rsidR="00BE6D9E" w14:paraId="283A50C3" w14:textId="77777777">
      <w:trPr>
        <w:jc w:val="center"/>
      </w:trPr>
      <w:tc>
        <w:tcPr>
          <w:tcW w:w="10080" w:type="dxa"/>
          <w:tcBorders>
            <w:top w:val="single" w:sz="4" w:space="0" w:color="4D555B"/>
          </w:tcBorders>
        </w:tcPr>
        <w:p w14:paraId="04E03412" w14:textId="77777777" w:rsidR="00BE6D9E" w:rsidRDefault="008B38F9">
          <w:pPr>
            <w:pStyle w:val="a6"/>
            <w:bidi w:val="0"/>
            <w:spacing w:before="60"/>
            <w:jc w:val="center"/>
            <w:rPr>
              <w:rFonts w:ascii="Arial" w:hAnsi="Arial" w:cs="Arial"/>
              <w:color w:val="4D555B"/>
              <w:spacing w:val="5"/>
              <w:sz w:val="19"/>
              <w:szCs w:val="19"/>
            </w:rPr>
          </w:pPr>
          <w:r>
            <w:rPr>
              <w:rFonts w:ascii="Arial" w:hAnsi="Arial" w:cs="Arial"/>
              <w:color w:val="4D555B"/>
              <w:spacing w:val="5"/>
              <w:sz w:val="19"/>
              <w:szCs w:val="19"/>
            </w:rPr>
            <w:t xml:space="preserve">Bar-Ilan University (RA), Ramat Gan 52900, Israel </w:t>
          </w:r>
          <w:r>
            <w:rPr>
              <w:rFonts w:ascii="Arial" w:hAnsi="Arial" w:cs="Arial"/>
              <w:b/>
              <w:bCs/>
              <w:color w:val="4D555B"/>
              <w:spacing w:val="5"/>
              <w:sz w:val="19"/>
              <w:szCs w:val="19"/>
            </w:rPr>
            <w:t xml:space="preserve">• </w:t>
          </w:r>
          <w:r>
            <w:rPr>
              <w:rFonts w:ascii="Arial" w:hAnsi="Arial" w:cs="Arial"/>
              <w:b/>
              <w:bCs/>
              <w:color w:val="CB7322"/>
              <w:spacing w:val="5"/>
              <w:sz w:val="19"/>
              <w:szCs w:val="19"/>
            </w:rPr>
            <w:t>www.biu.ac.il</w:t>
          </w:r>
          <w:r>
            <w:rPr>
              <w:rFonts w:ascii="Arial" w:hAnsi="Arial" w:cs="Arial"/>
              <w:color w:val="4D555B"/>
              <w:spacing w:val="5"/>
              <w:sz w:val="19"/>
              <w:szCs w:val="19"/>
            </w:rPr>
            <w:t xml:space="preserve"> </w:t>
          </w:r>
          <w:r>
            <w:rPr>
              <w:rFonts w:ascii="Arial" w:hAnsi="Arial" w:cs="Arial"/>
              <w:b/>
              <w:bCs/>
              <w:color w:val="4D555B"/>
              <w:spacing w:val="5"/>
              <w:sz w:val="19"/>
              <w:szCs w:val="19"/>
            </w:rPr>
            <w:t>•</w:t>
          </w:r>
          <w:r>
            <w:rPr>
              <w:rFonts w:ascii="Arial" w:hAnsi="Arial" w:cs="Arial"/>
              <w:color w:val="4D555B"/>
              <w:spacing w:val="5"/>
              <w:sz w:val="19"/>
              <w:szCs w:val="19"/>
            </w:rPr>
            <w:t xml:space="preserve"> </w:t>
          </w:r>
          <w:r>
            <w:rPr>
              <w:rFonts w:ascii="Arial" w:hAnsi="Arial" w:cs="Arial"/>
              <w:color w:val="4D555B"/>
              <w:spacing w:val="5"/>
              <w:sz w:val="19"/>
              <w:szCs w:val="19"/>
              <w:rtl/>
            </w:rPr>
            <w:t>אוניברסיטת בר</w:t>
          </w:r>
          <w:r>
            <w:rPr>
              <w:rFonts w:ascii="Arial" w:hAnsi="Arial" w:cs="Arial"/>
              <w:color w:val="4D555B"/>
              <w:spacing w:val="5"/>
              <w:sz w:val="19"/>
              <w:szCs w:val="19"/>
              <w:rtl/>
            </w:rPr>
            <w:t>-</w:t>
          </w:r>
          <w:r>
            <w:rPr>
              <w:rFonts w:ascii="Arial" w:hAnsi="Arial" w:cs="Arial"/>
              <w:color w:val="4D555B"/>
              <w:spacing w:val="5"/>
              <w:sz w:val="19"/>
              <w:szCs w:val="19"/>
              <w:rtl/>
            </w:rPr>
            <w:t xml:space="preserve">אילן </w:t>
          </w:r>
          <w:r>
            <w:rPr>
              <w:rFonts w:ascii="Arial" w:hAnsi="Arial" w:cs="Arial"/>
              <w:color w:val="4D555B"/>
              <w:spacing w:val="5"/>
              <w:sz w:val="19"/>
              <w:szCs w:val="19"/>
              <w:rtl/>
            </w:rPr>
            <w:t>(</w:t>
          </w:r>
          <w:proofErr w:type="spellStart"/>
          <w:r>
            <w:rPr>
              <w:rFonts w:ascii="Arial" w:hAnsi="Arial" w:cs="Arial"/>
              <w:color w:val="4D555B"/>
              <w:spacing w:val="5"/>
              <w:sz w:val="19"/>
              <w:szCs w:val="19"/>
              <w:rtl/>
            </w:rPr>
            <w:t>ע</w:t>
          </w:r>
          <w:r>
            <w:rPr>
              <w:rFonts w:ascii="Arial" w:hAnsi="Arial" w:cs="Arial"/>
              <w:color w:val="4D555B"/>
              <w:spacing w:val="5"/>
              <w:sz w:val="19"/>
              <w:szCs w:val="19"/>
              <w:rtl/>
            </w:rPr>
            <w:t>"</w:t>
          </w:r>
          <w:r>
            <w:rPr>
              <w:rFonts w:ascii="Arial" w:hAnsi="Arial" w:cs="Arial"/>
              <w:color w:val="4D555B"/>
              <w:spacing w:val="5"/>
              <w:sz w:val="19"/>
              <w:szCs w:val="19"/>
              <w:rtl/>
            </w:rPr>
            <w:t>ר</w:t>
          </w:r>
          <w:proofErr w:type="spellEnd"/>
          <w:r>
            <w:rPr>
              <w:rFonts w:ascii="Arial" w:hAnsi="Arial" w:cs="Arial"/>
              <w:color w:val="4D555B"/>
              <w:spacing w:val="5"/>
              <w:sz w:val="19"/>
              <w:szCs w:val="19"/>
              <w:rtl/>
            </w:rPr>
            <w:t xml:space="preserve">), </w:t>
          </w:r>
          <w:r>
            <w:rPr>
              <w:rFonts w:ascii="Arial" w:hAnsi="Arial" w:cs="Arial"/>
              <w:color w:val="4D555B"/>
              <w:spacing w:val="5"/>
              <w:sz w:val="19"/>
              <w:szCs w:val="19"/>
              <w:rtl/>
            </w:rPr>
            <w:t xml:space="preserve">רמת גן </w:t>
          </w:r>
          <w:r>
            <w:rPr>
              <w:rFonts w:ascii="Arial" w:hAnsi="Arial" w:cs="Arial"/>
              <w:color w:val="4D555B"/>
              <w:spacing w:val="5"/>
              <w:sz w:val="19"/>
              <w:szCs w:val="19"/>
            </w:rPr>
            <w:t>52900</w:t>
          </w:r>
          <w:r>
            <w:rPr>
              <w:rFonts w:ascii="Arial" w:hAnsi="Arial" w:cs="Arial"/>
              <w:color w:val="4D555B"/>
              <w:spacing w:val="5"/>
              <w:sz w:val="19"/>
              <w:szCs w:val="19"/>
              <w:rtl/>
            </w:rPr>
            <w:t xml:space="preserve">, </w:t>
          </w:r>
          <w:r>
            <w:rPr>
              <w:rFonts w:ascii="Arial" w:hAnsi="Arial" w:cs="Arial"/>
              <w:color w:val="4D555B"/>
              <w:spacing w:val="5"/>
              <w:sz w:val="19"/>
              <w:szCs w:val="19"/>
              <w:rtl/>
            </w:rPr>
            <w:t>ישראל</w:t>
          </w:r>
        </w:p>
      </w:tc>
    </w:tr>
  </w:tbl>
  <w:p w14:paraId="6039017C" w14:textId="77777777" w:rsidR="00BE6D9E" w:rsidRDefault="00BE6D9E">
    <w:pPr>
      <w:pStyle w:val="a6"/>
      <w:bidi w:val="0"/>
      <w:ind w:left="-720"/>
      <w:rPr>
        <w:rFonts w:ascii="Arial" w:hAnsi="Arial" w:cs="Arial"/>
      </w:rPr>
    </w:pPr>
  </w:p>
  <w:p w14:paraId="05FAD82E" w14:textId="77777777" w:rsidR="00BE6D9E" w:rsidRDefault="00BE6D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CE1A6" w14:textId="77777777" w:rsidR="008B38F9" w:rsidRDefault="008B38F9">
      <w:r>
        <w:separator/>
      </w:r>
    </w:p>
  </w:footnote>
  <w:footnote w:type="continuationSeparator" w:id="0">
    <w:p w14:paraId="69EBA581" w14:textId="77777777" w:rsidR="008B38F9" w:rsidRDefault="008B3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D4694" w14:textId="77777777" w:rsidR="00BE6D9E" w:rsidRDefault="00BE6D9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1852944378"/>
      <w:docPartObj>
        <w:docPartGallery w:val="Page Numbers (Top of Page)"/>
        <w:docPartUnique/>
      </w:docPartObj>
    </w:sdtPr>
    <w:sdtEndPr/>
    <w:sdtContent>
      <w:p w14:paraId="70B1F2CD" w14:textId="77777777" w:rsidR="00BE6D9E" w:rsidRDefault="008B38F9">
        <w:pPr>
          <w:pStyle w:val="a4"/>
          <w:jc w:val="center"/>
        </w:pPr>
        <w:r>
          <w:rPr>
            <w:rtl/>
          </w:rPr>
          <w:fldChar w:fldCharType="begin"/>
        </w:r>
        <w:r>
          <w:rPr>
            <w:rtl/>
          </w:rPr>
          <w:instrText xml:space="preserve"> PAGE </w:instrText>
        </w:r>
        <w:r>
          <w:rPr>
            <w:rtl/>
          </w:rPr>
          <w:fldChar w:fldCharType="separate"/>
        </w:r>
        <w:r>
          <w:rPr>
            <w:rtl/>
          </w:rPr>
          <w:t>3</w:t>
        </w:r>
        <w:r>
          <w:rPr>
            <w:rtl/>
          </w:rPr>
          <w:fldChar w:fldCharType="end"/>
        </w:r>
      </w:p>
    </w:sdtContent>
  </w:sdt>
  <w:p w14:paraId="75BC9F00" w14:textId="77777777" w:rsidR="00BE6D9E" w:rsidRDefault="00BE6D9E">
    <w:pPr>
      <w:pStyle w:val="a4"/>
      <w:tabs>
        <w:tab w:val="clear" w:pos="8306"/>
        <w:tab w:val="right" w:pos="9026"/>
      </w:tabs>
      <w:ind w:left="-694"/>
      <w:rPr>
        <w:color w:val="8080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732613964"/>
      <w:docPartObj>
        <w:docPartGallery w:val="Page Numbers (Top of Page)"/>
        <w:docPartUnique/>
      </w:docPartObj>
    </w:sdtPr>
    <w:sdtEndPr/>
    <w:sdtContent>
      <w:p w14:paraId="002FE208" w14:textId="77777777" w:rsidR="00BE6D9E" w:rsidRDefault="008B38F9">
        <w:pPr>
          <w:pStyle w:val="a4"/>
          <w:jc w:val="center"/>
        </w:pPr>
        <w:r>
          <w:rPr>
            <w:rtl/>
          </w:rPr>
          <w:fldChar w:fldCharType="begin"/>
        </w:r>
        <w:r>
          <w:rPr>
            <w:rtl/>
          </w:rPr>
          <w:instrText xml:space="preserve"> PAGE </w:instrText>
        </w:r>
        <w:r>
          <w:rPr>
            <w:rtl/>
          </w:rPr>
          <w:fldChar w:fldCharType="separate"/>
        </w:r>
        <w:r>
          <w:rPr>
            <w:rtl/>
          </w:rPr>
          <w:t>3</w:t>
        </w:r>
        <w:r>
          <w:rPr>
            <w:rtl/>
          </w:rPr>
          <w:fldChar w:fldCharType="end"/>
        </w:r>
      </w:p>
    </w:sdtContent>
  </w:sdt>
  <w:p w14:paraId="47FF0C12" w14:textId="77777777" w:rsidR="00BE6D9E" w:rsidRDefault="00BE6D9E">
    <w:pPr>
      <w:pStyle w:val="a4"/>
      <w:tabs>
        <w:tab w:val="clear" w:pos="8306"/>
        <w:tab w:val="right" w:pos="9026"/>
      </w:tabs>
      <w:ind w:left="-694"/>
      <w:rPr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441B4"/>
    <w:multiLevelType w:val="multilevel"/>
    <w:tmpl w:val="8C56340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852277"/>
    <w:multiLevelType w:val="multilevel"/>
    <w:tmpl w:val="DA92BA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CA2F2F"/>
    <w:multiLevelType w:val="multilevel"/>
    <w:tmpl w:val="931E803E"/>
    <w:lvl w:ilvl="0">
      <w:start w:val="1"/>
      <w:numFmt w:val="bullet"/>
      <w:lvlText w:val=""/>
      <w:lvlJc w:val="right"/>
      <w:pPr>
        <w:tabs>
          <w:tab w:val="num" w:pos="1263"/>
        </w:tabs>
        <w:ind w:left="126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right"/>
      <w:pPr>
        <w:tabs>
          <w:tab w:val="num" w:pos="1623"/>
        </w:tabs>
        <w:ind w:left="162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right"/>
      <w:pPr>
        <w:tabs>
          <w:tab w:val="num" w:pos="1983"/>
        </w:tabs>
        <w:ind w:left="198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right"/>
      <w:pPr>
        <w:tabs>
          <w:tab w:val="num" w:pos="2343"/>
        </w:tabs>
        <w:ind w:left="234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right"/>
      <w:pPr>
        <w:tabs>
          <w:tab w:val="num" w:pos="2703"/>
        </w:tabs>
        <w:ind w:left="270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right"/>
      <w:pPr>
        <w:tabs>
          <w:tab w:val="num" w:pos="3063"/>
        </w:tabs>
        <w:ind w:left="306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right"/>
      <w:pPr>
        <w:tabs>
          <w:tab w:val="num" w:pos="3423"/>
        </w:tabs>
        <w:ind w:left="342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right"/>
      <w:pPr>
        <w:tabs>
          <w:tab w:val="num" w:pos="3783"/>
        </w:tabs>
        <w:ind w:left="378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right"/>
      <w:pPr>
        <w:tabs>
          <w:tab w:val="num" w:pos="4143"/>
        </w:tabs>
        <w:ind w:left="4143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03A4C0F"/>
    <w:multiLevelType w:val="multilevel"/>
    <w:tmpl w:val="24B8F3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93A18F6"/>
    <w:multiLevelType w:val="multilevel"/>
    <w:tmpl w:val="A2C25C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042700"/>
    <w:multiLevelType w:val="multilevel"/>
    <w:tmpl w:val="E644456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39565876">
    <w:abstractNumId w:val="1"/>
  </w:num>
  <w:num w:numId="2" w16cid:durableId="775176689">
    <w:abstractNumId w:val="5"/>
  </w:num>
  <w:num w:numId="3" w16cid:durableId="1444613582">
    <w:abstractNumId w:val="4"/>
  </w:num>
  <w:num w:numId="4" w16cid:durableId="131875752">
    <w:abstractNumId w:val="0"/>
  </w:num>
  <w:num w:numId="5" w16cid:durableId="1514497341">
    <w:abstractNumId w:val="2"/>
  </w:num>
  <w:num w:numId="6" w16cid:durableId="1526559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9E"/>
    <w:rsid w:val="008B38F9"/>
    <w:rsid w:val="00A3361E"/>
    <w:rsid w:val="00BE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4BF1D"/>
  <w15:docId w15:val="{829129FF-C193-4718-B384-42A4FD34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432"/>
    <w:pPr>
      <w:bidi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9E6432"/>
    <w:pPr>
      <w:keepNext/>
      <w:spacing w:line="360" w:lineRule="auto"/>
      <w:jc w:val="center"/>
      <w:outlineLvl w:val="0"/>
    </w:pPr>
    <w:rPr>
      <w:u w:val="single"/>
    </w:rPr>
  </w:style>
  <w:style w:type="paragraph" w:styleId="2">
    <w:name w:val="heading 2"/>
    <w:basedOn w:val="a"/>
    <w:next w:val="a"/>
    <w:link w:val="20"/>
    <w:qFormat/>
    <w:rsid w:val="009E6432"/>
    <w:pPr>
      <w:keepNext/>
      <w:spacing w:line="360" w:lineRule="auto"/>
      <w:outlineLvl w:val="1"/>
    </w:pPr>
    <w:rPr>
      <w:szCs w:val="22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767553"/>
    <w:pPr>
      <w:keepNext/>
      <w:jc w:val="center"/>
      <w:outlineLvl w:val="2"/>
    </w:pPr>
    <w:rPr>
      <w:rFonts w:asciiTheme="majorBidi" w:hAnsiTheme="majorBidi" w:cstheme="majorBidi"/>
      <w:b/>
      <w:bCs/>
      <w:sz w:val="26"/>
      <w:szCs w:val="26"/>
      <w:u w:val="single"/>
    </w:rPr>
  </w:style>
  <w:style w:type="paragraph" w:styleId="4">
    <w:name w:val="heading 4"/>
    <w:basedOn w:val="a"/>
    <w:next w:val="a"/>
    <w:link w:val="40"/>
    <w:uiPriority w:val="9"/>
    <w:unhideWhenUsed/>
    <w:qFormat/>
    <w:rsid w:val="00F26CA6"/>
    <w:pPr>
      <w:keepNext/>
      <w:spacing w:line="360" w:lineRule="auto"/>
      <w:outlineLvl w:val="3"/>
    </w:pPr>
    <w:rPr>
      <w:rFonts w:asciiTheme="majorBidi" w:hAnsiTheme="majorBidi" w:cstheme="majorBidi"/>
      <w:sz w:val="28"/>
      <w:szCs w:val="28"/>
      <w:u w:val="single"/>
    </w:rPr>
  </w:style>
  <w:style w:type="paragraph" w:styleId="5">
    <w:name w:val="heading 5"/>
    <w:basedOn w:val="a"/>
    <w:next w:val="a"/>
    <w:link w:val="50"/>
    <w:uiPriority w:val="9"/>
    <w:unhideWhenUsed/>
    <w:qFormat/>
    <w:rsid w:val="007B74D9"/>
    <w:pPr>
      <w:keepNext/>
      <w:spacing w:line="480" w:lineRule="auto"/>
      <w:outlineLvl w:val="4"/>
    </w:pPr>
    <w:rPr>
      <w:rFonts w:ascii="Calibri" w:hAnsi="Calibri" w:cs="David"/>
      <w:b/>
      <w:bCs/>
      <w:sz w:val="22"/>
      <w:szCs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qFormat/>
    <w:rsid w:val="009E6432"/>
    <w:rPr>
      <w:rFonts w:ascii="Times New Roman" w:eastAsia="Times New Roman" w:hAnsi="Times New Roman" w:cs="Times New Roman"/>
      <w:sz w:val="24"/>
      <w:szCs w:val="24"/>
      <w:u w:val="single"/>
      <w:lang w:eastAsia="he-IL"/>
    </w:rPr>
  </w:style>
  <w:style w:type="character" w:customStyle="1" w:styleId="20">
    <w:name w:val="כותרת 2 תו"/>
    <w:basedOn w:val="a0"/>
    <w:link w:val="2"/>
    <w:qFormat/>
    <w:rsid w:val="009E6432"/>
    <w:rPr>
      <w:rFonts w:ascii="Times New Roman" w:eastAsia="Times New Roman" w:hAnsi="Times New Roman" w:cs="Times New Roman"/>
      <w:sz w:val="24"/>
      <w:u w:val="single"/>
      <w:lang w:eastAsia="he-IL"/>
    </w:rPr>
  </w:style>
  <w:style w:type="character" w:customStyle="1" w:styleId="a3">
    <w:name w:val="כותרת עליונה תו"/>
    <w:basedOn w:val="a0"/>
    <w:link w:val="a4"/>
    <w:uiPriority w:val="99"/>
    <w:qFormat/>
    <w:rsid w:val="009E6432"/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customStyle="1" w:styleId="a5">
    <w:name w:val="כותרת תחתונה תו"/>
    <w:basedOn w:val="a0"/>
    <w:link w:val="a6"/>
    <w:uiPriority w:val="99"/>
    <w:qFormat/>
    <w:rsid w:val="009E6432"/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styleId="Hyperlink">
    <w:name w:val="Hyperlink"/>
    <w:rsid w:val="009E6432"/>
    <w:rPr>
      <w:color w:val="0000FF"/>
      <w:u w:val="single"/>
    </w:rPr>
  </w:style>
  <w:style w:type="character" w:customStyle="1" w:styleId="a7">
    <w:name w:val="טקסט בלונים תו"/>
    <w:basedOn w:val="a0"/>
    <w:link w:val="a8"/>
    <w:uiPriority w:val="99"/>
    <w:semiHidden/>
    <w:qFormat/>
    <w:rsid w:val="009E6432"/>
    <w:rPr>
      <w:rFonts w:ascii="Tahoma" w:eastAsia="Times New Roman" w:hAnsi="Tahoma" w:cs="Tahoma"/>
      <w:sz w:val="16"/>
      <w:szCs w:val="16"/>
      <w:lang w:eastAsia="he-IL"/>
    </w:rPr>
  </w:style>
  <w:style w:type="character" w:styleId="a9">
    <w:name w:val="page number"/>
    <w:basedOn w:val="a0"/>
    <w:rsid w:val="00EF479D"/>
  </w:style>
  <w:style w:type="character" w:customStyle="1" w:styleId="aa">
    <w:name w:val="גוף טקסט תו"/>
    <w:basedOn w:val="a0"/>
    <w:link w:val="ab"/>
    <w:uiPriority w:val="99"/>
    <w:qFormat/>
    <w:rsid w:val="00EF479D"/>
    <w:rPr>
      <w:rFonts w:asciiTheme="majorBidi" w:eastAsia="Times New Roman" w:hAnsiTheme="majorBidi" w:cstheme="majorBidi"/>
      <w:sz w:val="28"/>
      <w:szCs w:val="28"/>
    </w:rPr>
  </w:style>
  <w:style w:type="character" w:customStyle="1" w:styleId="30">
    <w:name w:val="כותרת 3 תו"/>
    <w:basedOn w:val="a0"/>
    <w:link w:val="3"/>
    <w:uiPriority w:val="9"/>
    <w:qFormat/>
    <w:rsid w:val="00767553"/>
    <w:rPr>
      <w:rFonts w:asciiTheme="majorBidi" w:eastAsia="Times New Roman" w:hAnsiTheme="majorBidi" w:cstheme="majorBidi"/>
      <w:b/>
      <w:bCs/>
      <w:sz w:val="26"/>
      <w:szCs w:val="26"/>
      <w:u w:val="single"/>
      <w:lang w:eastAsia="he-IL"/>
    </w:rPr>
  </w:style>
  <w:style w:type="character" w:customStyle="1" w:styleId="40">
    <w:name w:val="כותרת 4 תו"/>
    <w:basedOn w:val="a0"/>
    <w:link w:val="4"/>
    <w:uiPriority w:val="9"/>
    <w:qFormat/>
    <w:rsid w:val="00F26CA6"/>
    <w:rPr>
      <w:rFonts w:asciiTheme="majorBidi" w:eastAsia="Times New Roman" w:hAnsiTheme="majorBidi" w:cstheme="majorBidi"/>
      <w:sz w:val="28"/>
      <w:szCs w:val="28"/>
      <w:u w:val="single"/>
      <w:lang w:eastAsia="he-IL"/>
    </w:rPr>
  </w:style>
  <w:style w:type="character" w:customStyle="1" w:styleId="ac">
    <w:name w:val="כניסה בגוף טקסט תו"/>
    <w:basedOn w:val="a0"/>
    <w:link w:val="ad"/>
    <w:uiPriority w:val="99"/>
    <w:qFormat/>
    <w:rsid w:val="007A6445"/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50">
    <w:name w:val="כותרת 5 תו"/>
    <w:basedOn w:val="a0"/>
    <w:link w:val="5"/>
    <w:uiPriority w:val="9"/>
    <w:qFormat/>
    <w:rsid w:val="007B74D9"/>
    <w:rPr>
      <w:rFonts w:ascii="Calibri" w:eastAsia="Times New Roman" w:hAnsi="Calibri" w:cs="David"/>
      <w:b/>
      <w:bCs/>
      <w:u w:val="single"/>
      <w:lang w:eastAsia="he-IL"/>
    </w:rPr>
  </w:style>
  <w:style w:type="character" w:styleId="ae">
    <w:name w:val="Unresolved Mention"/>
    <w:basedOn w:val="a0"/>
    <w:uiPriority w:val="99"/>
    <w:semiHidden/>
    <w:unhideWhenUsed/>
    <w:qFormat/>
    <w:rsid w:val="00FE593A"/>
    <w:rPr>
      <w:color w:val="605E5C"/>
      <w:shd w:val="clear" w:color="auto" w:fill="E1DFDD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b">
    <w:name w:val="Body Text"/>
    <w:basedOn w:val="a"/>
    <w:link w:val="aa"/>
    <w:uiPriority w:val="99"/>
    <w:unhideWhenUsed/>
    <w:rsid w:val="00EF479D"/>
    <w:pPr>
      <w:spacing w:line="360" w:lineRule="auto"/>
    </w:pPr>
    <w:rPr>
      <w:rFonts w:asciiTheme="majorBidi" w:hAnsiTheme="majorBidi" w:cstheme="majorBidi"/>
      <w:sz w:val="28"/>
      <w:szCs w:val="28"/>
      <w:lang w:eastAsia="en-US"/>
    </w:rPr>
  </w:style>
  <w:style w:type="paragraph" w:styleId="af">
    <w:name w:val="List"/>
    <w:basedOn w:val="ab"/>
    <w:rPr>
      <w:rFonts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rsid w:val="009E6432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5"/>
    <w:uiPriority w:val="99"/>
    <w:rsid w:val="009E6432"/>
    <w:pPr>
      <w:tabs>
        <w:tab w:val="center" w:pos="4153"/>
        <w:tab w:val="right" w:pos="8306"/>
      </w:tabs>
    </w:pPr>
  </w:style>
  <w:style w:type="paragraph" w:styleId="af1">
    <w:name w:val="List Paragraph"/>
    <w:basedOn w:val="a"/>
    <w:uiPriority w:val="34"/>
    <w:qFormat/>
    <w:rsid w:val="009E6432"/>
    <w:pPr>
      <w:ind w:left="720"/>
      <w:contextualSpacing/>
    </w:pPr>
  </w:style>
  <w:style w:type="paragraph" w:styleId="a8">
    <w:name w:val="Balloon Text"/>
    <w:basedOn w:val="a"/>
    <w:link w:val="a7"/>
    <w:uiPriority w:val="99"/>
    <w:semiHidden/>
    <w:unhideWhenUsed/>
    <w:qFormat/>
    <w:rsid w:val="009E6432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c"/>
    <w:uiPriority w:val="99"/>
    <w:unhideWhenUsed/>
    <w:rsid w:val="007A6445"/>
    <w:pPr>
      <w:spacing w:before="20" w:after="20" w:line="360" w:lineRule="auto"/>
      <w:ind w:left="-340"/>
    </w:pPr>
    <w:rPr>
      <w:rFonts w:cs="Dav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m.org/training/good-clinical-practice-for-social-and-behavioral-research-elearning-cours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uhs.harvard.edu/files/cuhs/files/gcp_sbr_field_guide_nov_2017_0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globalhealthtrainingcentre.tghn.org/ich-good-clinical-practic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cp.nidatraining.org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6B865-A919-4FEF-B541-733FCD9B1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636</Words>
  <Characters>3629</Characters>
  <Application>Microsoft Office Word</Application>
  <DocSecurity>4</DocSecurity>
  <Lines>30</Lines>
  <Paragraphs>8</Paragraphs>
  <ScaleCrop>false</ScaleCrop>
  <Company>Hewlett-Packard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שולי דרורי</cp:lastModifiedBy>
  <cp:revision>2</cp:revision>
  <cp:lastPrinted>2017-10-30T06:33:00Z</cp:lastPrinted>
  <dcterms:created xsi:type="dcterms:W3CDTF">2025-11-04T10:57:00Z</dcterms:created>
  <dcterms:modified xsi:type="dcterms:W3CDTF">2025-11-04T10:57:00Z</dcterms:modified>
  <dc:language>en-IL</dc:language>
</cp:coreProperties>
</file>